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7C32" w14:textId="658646A0" w:rsidR="002F12CA" w:rsidRDefault="002F12CA" w:rsidP="002F12CA">
      <w:pPr>
        <w:pStyle w:val="Heading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Case of the month - April 202</w:t>
      </w:r>
      <w:r w:rsidR="008C2A8A">
        <w:rPr>
          <w:color w:val="000000"/>
          <w:sz w:val="36"/>
          <w:szCs w:val="36"/>
        </w:rPr>
        <w:t>5</w:t>
      </w:r>
      <w:r>
        <w:rPr>
          <w:color w:val="000000"/>
          <w:sz w:val="36"/>
          <w:szCs w:val="36"/>
        </w:rPr>
        <w:t xml:space="preserve"> - case 1</w:t>
      </w:r>
    </w:p>
    <w:p w14:paraId="0F4A78B0" w14:textId="77777777" w:rsidR="002F12CA" w:rsidRDefault="008C2A8A" w:rsidP="002F12CA">
      <w:pPr>
        <w:shd w:val="clear" w:color="auto" w:fill="FFFFFF"/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15BA6CE2">
          <v:rect id="_x0000_i1025" style="width:0;height:1.5pt" o:hralign="center" o:hrstd="t" o:hr="t" fillcolor="#a0a0a0" stroked="f"/>
        </w:pict>
      </w:r>
    </w:p>
    <w:p w14:paraId="3704A86B" w14:textId="77777777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Name or </w:t>
      </w:r>
      <w:proofErr w:type="gramStart"/>
      <w:r>
        <w:rPr>
          <w:b/>
          <w:bCs/>
          <w:color w:val="000000"/>
          <w:sz w:val="18"/>
          <w:szCs w:val="18"/>
        </w:rPr>
        <w:t>nick name</w:t>
      </w:r>
      <w:proofErr w:type="gramEnd"/>
    </w:p>
    <w:p w14:paraId="48BDD85A" w14:textId="6BBBB481" w:rsidR="002F12CA" w:rsidRDefault="002F12CA" w:rsidP="002F12CA">
      <w:pPr>
        <w:rPr>
          <w:sz w:val="24"/>
          <w:szCs w:val="24"/>
        </w:rPr>
      </w:pPr>
      <w:r>
        <w:object w:dxaOrig="1440" w:dyaOrig="1440" w14:anchorId="2BEFD9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49.5pt;height:18pt" o:ole="">
            <v:imagedata r:id="rId4" o:title=""/>
          </v:shape>
          <w:control r:id="rId5" w:name="DefaultOcxName" w:shapeid="_x0000_i1074"/>
        </w:object>
      </w:r>
    </w:p>
    <w:p w14:paraId="3621D97A" w14:textId="77777777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E-mail address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4BA0DC8F" w14:textId="7DD70C26" w:rsidR="002F12CA" w:rsidRDefault="002F12CA" w:rsidP="002F12CA">
      <w:pPr>
        <w:rPr>
          <w:sz w:val="24"/>
          <w:szCs w:val="24"/>
        </w:rPr>
      </w:pPr>
      <w:r>
        <w:object w:dxaOrig="1440" w:dyaOrig="1440" w14:anchorId="2B7D439E">
          <v:shape id="_x0000_i1078" type="#_x0000_t75" style="width:49.5pt;height:18pt" o:ole="">
            <v:imagedata r:id="rId4" o:title=""/>
          </v:shape>
          <w:control r:id="rId6" w:name="DefaultOcxName1" w:shapeid="_x0000_i1078"/>
        </w:object>
      </w:r>
    </w:p>
    <w:p w14:paraId="753A3F79" w14:textId="77777777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>
        <w:rPr>
          <w:b/>
          <w:bCs/>
          <w:color w:val="000000"/>
          <w:sz w:val="18"/>
          <w:szCs w:val="18"/>
        </w:rPr>
        <w:t>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56A209E1" w14:textId="086CE0E9" w:rsidR="002F12CA" w:rsidRDefault="002F12CA" w:rsidP="002F12CA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F97D278">
          <v:shape id="_x0000_i1081" type="#_x0000_t75" style="width:20.25pt;height:18pt" o:ole="">
            <v:imagedata r:id="rId7" o:title=""/>
          </v:shape>
          <w:control r:id="rId8" w:name="DefaultOcxName2" w:shapeid="_x0000_i1081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E725022">
          <v:shape id="_x0000_i1084" type="#_x0000_t75" style="width:20.25pt;height:18pt" o:ole="">
            <v:imagedata r:id="rId7" o:title=""/>
          </v:shape>
          <w:control r:id="rId9" w:name="DefaultOcxName3" w:shapeid="_x0000_i1084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2792303">
          <v:shape id="_x0000_i1087" type="#_x0000_t75" style="width:20.25pt;height:18pt" o:ole="">
            <v:imagedata r:id="rId7" o:title=""/>
          </v:shape>
          <w:control r:id="rId10" w:name="DefaultOcxName4" w:shapeid="_x0000_i1087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C40EAE6">
          <v:shape id="_x0000_i1090" type="#_x0000_t75" style="width:20.25pt;height:18pt" o:ole="">
            <v:imagedata r:id="rId7" o:title=""/>
          </v:shape>
          <w:control r:id="rId11" w:name="DefaultOcxName5" w:shapeid="_x0000_i1090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807E54">
          <v:shape id="_x0000_i1093" type="#_x0000_t75" style="width:20.25pt;height:18pt" o:ole="">
            <v:imagedata r:id="rId7" o:title=""/>
          </v:shape>
          <w:control r:id="rId12" w:name="DefaultOcxName6" w:shapeid="_x0000_i1093"/>
        </w:object>
      </w:r>
      <w:r>
        <w:rPr>
          <w:color w:val="000000"/>
          <w:sz w:val="18"/>
          <w:szCs w:val="18"/>
        </w:rPr>
        <w:t>&gt;20000</w:t>
      </w:r>
    </w:p>
    <w:p w14:paraId="2161DF92" w14:textId="77777777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1. Does the RIGHT lobe have pathological </w:t>
      </w:r>
      <w:proofErr w:type="gramStart"/>
      <w:r>
        <w:rPr>
          <w:b/>
          <w:bCs/>
          <w:color w:val="000000"/>
          <w:sz w:val="18"/>
          <w:szCs w:val="18"/>
        </w:rPr>
        <w:t>nodule?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2CAADEB" w14:textId="736F9982" w:rsidR="002F12CA" w:rsidRDefault="002F12CA" w:rsidP="002F12CA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197B4857">
          <v:shape id="_x0000_i1096" type="#_x0000_t75" style="width:20.25pt;height:18pt" o:ole="">
            <v:imagedata r:id="rId7" o:title=""/>
          </v:shape>
          <w:control r:id="rId13" w:name="DefaultOcxName7" w:shapeid="_x0000_i1096"/>
        </w:object>
      </w:r>
      <w:r>
        <w:rPr>
          <w:color w:val="000000"/>
          <w:sz w:val="18"/>
          <w:szCs w:val="18"/>
        </w:rPr>
        <w:t>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992F3B2">
          <v:shape id="_x0000_i1099" type="#_x0000_t75" style="width:20.25pt;height:18pt" o:ole="">
            <v:imagedata r:id="rId7" o:title=""/>
          </v:shape>
          <w:control r:id="rId14" w:name="DefaultOcxName8" w:shapeid="_x0000_i1099"/>
        </w:object>
      </w:r>
      <w:r>
        <w:rPr>
          <w:color w:val="000000"/>
          <w:sz w:val="18"/>
          <w:szCs w:val="18"/>
        </w:rPr>
        <w:t>Probably yes.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59BAF16">
          <v:shape id="_x0000_i1102" type="#_x0000_t75" style="width:20.25pt;height:18pt" o:ole="">
            <v:imagedata r:id="rId7" o:title=""/>
          </v:shape>
          <w:control r:id="rId15" w:name="DefaultOcxName9" w:shapeid="_x0000_i1102"/>
        </w:object>
      </w:r>
      <w:r>
        <w:rPr>
          <w:color w:val="000000"/>
          <w:sz w:val="18"/>
          <w:szCs w:val="18"/>
        </w:rPr>
        <w:t>No.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098940B">
          <v:shape id="_x0000_i1105" type="#_x0000_t75" style="width:20.25pt;height:18pt" o:ole="">
            <v:imagedata r:id="rId7" o:title=""/>
          </v:shape>
          <w:control r:id="rId16" w:name="DefaultOcxName10" w:shapeid="_x0000_i1105"/>
        </w:object>
      </w:r>
      <w:r>
        <w:rPr>
          <w:color w:val="000000"/>
          <w:sz w:val="18"/>
          <w:szCs w:val="18"/>
        </w:rPr>
        <w:t>Probably no.</w:t>
      </w:r>
    </w:p>
    <w:p w14:paraId="747EEDF4" w14:textId="77777777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2. If you would consider the largest lesion in the RIGHT lobe as </w:t>
      </w:r>
      <w:proofErr w:type="gramStart"/>
      <w:r>
        <w:rPr>
          <w:b/>
          <w:bCs/>
          <w:color w:val="000000"/>
          <w:sz w:val="18"/>
          <w:szCs w:val="18"/>
        </w:rPr>
        <w:t>nodule</w:t>
      </w:r>
      <w:proofErr w:type="gramEnd"/>
      <w:r>
        <w:rPr>
          <w:b/>
          <w:bCs/>
          <w:color w:val="000000"/>
          <w:sz w:val="18"/>
          <w:szCs w:val="18"/>
        </w:rPr>
        <w:t>, how would you classify this lesion according to EU-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47BA4D3" w14:textId="36EAD913" w:rsidR="002F12CA" w:rsidRDefault="002F12CA" w:rsidP="002F12CA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874348D">
          <v:shape id="_x0000_i1108" type="#_x0000_t75" style="width:20.25pt;height:18pt" o:ole="">
            <v:imagedata r:id="rId7" o:title=""/>
          </v:shape>
          <w:control r:id="rId17" w:name="DefaultOcxName11" w:shapeid="_x0000_i1108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D10D4CC">
          <v:shape id="_x0000_i1111" type="#_x0000_t75" style="width:20.25pt;height:18pt" o:ole="">
            <v:imagedata r:id="rId7" o:title=""/>
          </v:shape>
          <w:control r:id="rId18" w:name="DefaultOcxName12" w:shapeid="_x0000_i1111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9C06C33">
          <v:shape id="_x0000_i1114" type="#_x0000_t75" style="width:20.25pt;height:18pt" o:ole="">
            <v:imagedata r:id="rId7" o:title=""/>
          </v:shape>
          <w:control r:id="rId19" w:name="DefaultOcxName13" w:shapeid="_x0000_i1114"/>
        </w:object>
      </w:r>
      <w:r>
        <w:rPr>
          <w:color w:val="000000"/>
          <w:sz w:val="18"/>
          <w:szCs w:val="18"/>
        </w:rPr>
        <w:t>EU-TIRADS 5</w:t>
      </w:r>
    </w:p>
    <w:p w14:paraId="566EFDCE" w14:textId="77777777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3. Does the LEFT lobe have pathological </w:t>
      </w:r>
      <w:proofErr w:type="gramStart"/>
      <w:r>
        <w:rPr>
          <w:b/>
          <w:bCs/>
          <w:color w:val="000000"/>
          <w:sz w:val="18"/>
          <w:szCs w:val="18"/>
        </w:rPr>
        <w:t>nodule?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B0BA8CA" w14:textId="5A9ADC75" w:rsidR="002F12CA" w:rsidRDefault="002F12CA" w:rsidP="002F12CA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1603D56B">
          <v:shape id="_x0000_i1117" type="#_x0000_t75" style="width:20.25pt;height:18pt" o:ole="">
            <v:imagedata r:id="rId7" o:title=""/>
          </v:shape>
          <w:control r:id="rId20" w:name="DefaultOcxName14" w:shapeid="_x0000_i1117"/>
        </w:object>
      </w:r>
      <w:r>
        <w:rPr>
          <w:color w:val="000000"/>
          <w:sz w:val="18"/>
          <w:szCs w:val="18"/>
        </w:rPr>
        <w:t>The RIGHT lobe has, the left lobe has not.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C1F2B23">
          <v:shape id="_x0000_i1120" type="#_x0000_t75" style="width:20.25pt;height:18pt" o:ole="">
            <v:imagedata r:id="rId7" o:title=""/>
          </v:shape>
          <w:control r:id="rId21" w:name="DefaultOcxName15" w:shapeid="_x0000_i1120"/>
        </w:object>
      </w:r>
      <w:r>
        <w:rPr>
          <w:color w:val="000000"/>
          <w:sz w:val="18"/>
          <w:szCs w:val="18"/>
        </w:rPr>
        <w:t>The LEFT lobe has, right lobe has not.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C69935">
          <v:shape id="_x0000_i1123" type="#_x0000_t75" style="width:20.25pt;height:18pt" o:ole="">
            <v:imagedata r:id="rId7" o:title=""/>
          </v:shape>
          <w:control r:id="rId22" w:name="DefaultOcxName16" w:shapeid="_x0000_i1123"/>
        </w:object>
      </w:r>
      <w:r>
        <w:rPr>
          <w:color w:val="000000"/>
          <w:sz w:val="18"/>
          <w:szCs w:val="18"/>
        </w:rPr>
        <w:t>Both lobes have nodules.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F068A2">
          <v:shape id="_x0000_i1126" type="#_x0000_t75" style="width:20.25pt;height:18pt" o:ole="">
            <v:imagedata r:id="rId7" o:title=""/>
          </v:shape>
          <w:control r:id="rId23" w:name="DefaultOcxName17" w:shapeid="_x0000_i1126"/>
        </w:object>
      </w:r>
      <w:r>
        <w:rPr>
          <w:color w:val="000000"/>
          <w:sz w:val="18"/>
          <w:szCs w:val="18"/>
        </w:rPr>
        <w:t>The thyroid does not have nodules.</w:t>
      </w:r>
    </w:p>
    <w:p w14:paraId="09574F3D" w14:textId="5085812A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4. If you would consider the largest lesion in the LEFT lobe (pointed with yellow arrow) as nodule, how would you classify this lesion according to EU-</w:t>
      </w:r>
      <w:proofErr w:type="gramStart"/>
      <w:r>
        <w:rPr>
          <w:b/>
          <w:bCs/>
          <w:color w:val="000000"/>
          <w:sz w:val="18"/>
          <w:szCs w:val="18"/>
        </w:rPr>
        <w:t>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5878264" w14:textId="3FF8F459" w:rsidR="002F12CA" w:rsidRDefault="002F12CA" w:rsidP="002F12CA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CEAFBA6">
          <v:shape id="_x0000_i1129" type="#_x0000_t75" style="width:20.25pt;height:18pt" o:ole="">
            <v:imagedata r:id="rId7" o:title=""/>
          </v:shape>
          <w:control r:id="rId24" w:name="DefaultOcxName18" w:shapeid="_x0000_i1129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DC4DF41">
          <v:shape id="_x0000_i1132" type="#_x0000_t75" style="width:20.25pt;height:18pt" o:ole="">
            <v:imagedata r:id="rId7" o:title=""/>
          </v:shape>
          <w:control r:id="rId25" w:name="DefaultOcxName19" w:shapeid="_x0000_i1132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4B59330">
          <v:shape id="_x0000_i1135" type="#_x0000_t75" style="width:20.25pt;height:18pt" o:ole="">
            <v:imagedata r:id="rId7" o:title=""/>
          </v:shape>
          <w:control r:id="rId26" w:name="DefaultOcxName20" w:shapeid="_x0000_i1135"/>
        </w:object>
      </w:r>
      <w:r>
        <w:rPr>
          <w:color w:val="000000"/>
          <w:sz w:val="18"/>
          <w:szCs w:val="18"/>
        </w:rPr>
        <w:t>EU-TIRADS 5</w:t>
      </w:r>
    </w:p>
    <w:p w14:paraId="6AA22F1C" w14:textId="77777777" w:rsidR="002F12CA" w:rsidRDefault="002F12CA" w:rsidP="002F12CA">
      <w:pPr>
        <w:pStyle w:val="label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5. How </w:t>
      </w:r>
      <w:proofErr w:type="gramStart"/>
      <w:r>
        <w:rPr>
          <w:b/>
          <w:bCs/>
          <w:color w:val="000000"/>
          <w:sz w:val="18"/>
          <w:szCs w:val="18"/>
        </w:rPr>
        <w:t>to</w:t>
      </w:r>
      <w:proofErr w:type="gramEnd"/>
      <w:r>
        <w:rPr>
          <w:b/>
          <w:bCs/>
          <w:color w:val="000000"/>
          <w:sz w:val="18"/>
          <w:szCs w:val="18"/>
        </w:rPr>
        <w:t xml:space="preserve"> judge the lymph node above the right </w:t>
      </w:r>
      <w:proofErr w:type="gramStart"/>
      <w:r>
        <w:rPr>
          <w:b/>
          <w:bCs/>
          <w:color w:val="000000"/>
          <w:sz w:val="18"/>
          <w:szCs w:val="18"/>
        </w:rPr>
        <w:t>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AF63DE1" w14:textId="16486003" w:rsidR="002F12CA" w:rsidRDefault="002F12CA" w:rsidP="002F12CA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4DC525B">
          <v:shape id="_x0000_i1138" type="#_x0000_t75" style="width:20.25pt;height:18pt" o:ole="">
            <v:imagedata r:id="rId7" o:title=""/>
          </v:shape>
          <w:control r:id="rId27" w:name="DefaultOcxName21" w:shapeid="_x0000_i1138"/>
        </w:object>
      </w:r>
      <w:r>
        <w:rPr>
          <w:color w:val="000000"/>
          <w:sz w:val="18"/>
          <w:szCs w:val="18"/>
        </w:rPr>
        <w:t>This is probably a benign, reactive-type node.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350568E">
          <v:shape id="_x0000_i1141" type="#_x0000_t75" style="width:20.25pt;height:18pt" o:ole="">
            <v:imagedata r:id="rId7" o:title=""/>
          </v:shape>
          <w:control r:id="rId28" w:name="DefaultOcxName22" w:shapeid="_x0000_i1141"/>
        </w:object>
      </w:r>
      <w:r>
        <w:rPr>
          <w:color w:val="000000"/>
          <w:sz w:val="18"/>
          <w:szCs w:val="18"/>
        </w:rPr>
        <w:t>This is probably a metastatic lymph node.</w:t>
      </w:r>
    </w:p>
    <w:p w14:paraId="7A7DBE8E" w14:textId="77777777" w:rsidR="00043596" w:rsidRPr="002F12CA" w:rsidRDefault="00043596" w:rsidP="002F12CA"/>
    <w:sectPr w:rsidR="00043596" w:rsidRPr="002F12CA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02"/>
    <w:rsid w:val="00043596"/>
    <w:rsid w:val="00072902"/>
    <w:rsid w:val="00096644"/>
    <w:rsid w:val="001C4D35"/>
    <w:rsid w:val="002F12CA"/>
    <w:rsid w:val="00363146"/>
    <w:rsid w:val="00435F3A"/>
    <w:rsid w:val="007A3011"/>
    <w:rsid w:val="008C2A8A"/>
    <w:rsid w:val="00B33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878316E"/>
  <w15:chartTrackingRefBased/>
  <w15:docId w15:val="{46B2FFA6-09CD-4ED5-BDF0-6F98B5F3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072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07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2022-03-27T21:30:00Z</dcterms:created>
  <dcterms:modified xsi:type="dcterms:W3CDTF">2025-04-09T07:20:00Z</dcterms:modified>
</cp:coreProperties>
</file>