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F9BA" w14:textId="7BF0A176" w:rsidR="00F872E2" w:rsidRDefault="00F872E2" w:rsidP="00F872E2">
      <w:pPr>
        <w:pStyle w:val="Heading1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Case of the month - April 202</w:t>
      </w:r>
      <w:r w:rsidR="00D51496">
        <w:rPr>
          <w:color w:val="000000"/>
          <w:sz w:val="36"/>
          <w:szCs w:val="36"/>
        </w:rPr>
        <w:t>5</w:t>
      </w:r>
      <w:r>
        <w:rPr>
          <w:color w:val="000000"/>
          <w:sz w:val="36"/>
          <w:szCs w:val="36"/>
        </w:rPr>
        <w:t xml:space="preserve"> - case 2</w:t>
      </w:r>
    </w:p>
    <w:p w14:paraId="58233B72" w14:textId="77777777" w:rsidR="00F872E2" w:rsidRDefault="00D51496" w:rsidP="00F872E2">
      <w:pPr>
        <w:spacing w:before="120" w:after="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pict w14:anchorId="45B97542">
          <v:rect id="_x0000_i1025" style="width:0;height:1.5pt" o:hralign="center" o:hrstd="t" o:hr="t" fillcolor="#a0a0a0" stroked="f"/>
        </w:pict>
      </w:r>
    </w:p>
    <w:p w14:paraId="5AAC6D50" w14:textId="77777777" w:rsidR="00F872E2" w:rsidRDefault="00F872E2" w:rsidP="00F872E2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Name or nick name</w:t>
      </w:r>
    </w:p>
    <w:p w14:paraId="23EA7B4B" w14:textId="58565463" w:rsidR="00F872E2" w:rsidRDefault="00F872E2" w:rsidP="00F872E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76D441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60.75pt;height:18pt" o:ole="">
            <v:imagedata r:id="rId4" o:title=""/>
          </v:shape>
          <w:control r:id="rId5" w:name="DefaultOcxName" w:shapeid="_x0000_i1084"/>
        </w:object>
      </w:r>
    </w:p>
    <w:p w14:paraId="7588AEEE" w14:textId="77777777" w:rsidR="00F872E2" w:rsidRDefault="00F872E2" w:rsidP="00F872E2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E-mail address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17ABD3A1" w14:textId="58B44148" w:rsidR="00F872E2" w:rsidRDefault="00F872E2" w:rsidP="00F872E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47EDA46D">
          <v:shape id="_x0000_i1088" type="#_x0000_t75" style="width:60.75pt;height:18pt" o:ole="">
            <v:imagedata r:id="rId4" o:title=""/>
          </v:shape>
          <w:control r:id="rId6" w:name="DefaultOcxName1" w:shapeid="_x0000_i1088"/>
        </w:object>
      </w:r>
    </w:p>
    <w:p w14:paraId="35E28202" w14:textId="77777777" w:rsidR="00F872E2" w:rsidRDefault="00F872E2" w:rsidP="00F872E2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How many thyroid ultrasound scans have you done so far?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4DA25B3F" w14:textId="2C7936B8" w:rsidR="00F872E2" w:rsidRDefault="00F872E2" w:rsidP="00F872E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02C9B7C0">
          <v:shape id="_x0000_i1091" type="#_x0000_t75" style="width:20.25pt;height:18pt" o:ole="">
            <v:imagedata r:id="rId7" o:title=""/>
          </v:shape>
          <w:control r:id="rId8" w:name="DefaultOcxName2" w:shapeid="_x0000_i1091"/>
        </w:object>
      </w:r>
      <w:r>
        <w:rPr>
          <w:color w:val="000000"/>
          <w:sz w:val="18"/>
          <w:szCs w:val="18"/>
        </w:rPr>
        <w:t>&lt;10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0F9B058A">
          <v:shape id="_x0000_i1094" type="#_x0000_t75" style="width:20.25pt;height:18pt" o:ole="">
            <v:imagedata r:id="rId7" o:title=""/>
          </v:shape>
          <w:control r:id="rId9" w:name="DefaultOcxName3" w:shapeid="_x0000_i1094"/>
        </w:object>
      </w:r>
      <w:r>
        <w:rPr>
          <w:color w:val="000000"/>
          <w:sz w:val="18"/>
          <w:szCs w:val="18"/>
        </w:rPr>
        <w:t>10-500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93028DF">
          <v:shape id="_x0000_i1097" type="#_x0000_t75" style="width:20.25pt;height:18pt" o:ole="">
            <v:imagedata r:id="rId7" o:title=""/>
          </v:shape>
          <w:control r:id="rId10" w:name="DefaultOcxName4" w:shapeid="_x0000_i1097"/>
        </w:object>
      </w:r>
      <w:r>
        <w:rPr>
          <w:color w:val="000000"/>
          <w:sz w:val="18"/>
          <w:szCs w:val="18"/>
        </w:rPr>
        <w:t>501-2000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79CC428">
          <v:shape id="_x0000_i1100" type="#_x0000_t75" style="width:20.25pt;height:18pt" o:ole="">
            <v:imagedata r:id="rId7" o:title=""/>
          </v:shape>
          <w:control r:id="rId11" w:name="DefaultOcxName5" w:shapeid="_x0000_i1100"/>
        </w:object>
      </w:r>
      <w:r>
        <w:rPr>
          <w:color w:val="000000"/>
          <w:sz w:val="18"/>
          <w:szCs w:val="18"/>
        </w:rPr>
        <w:t>2001-20000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41E27DF">
          <v:shape id="_x0000_i1103" type="#_x0000_t75" style="width:20.25pt;height:18pt" o:ole="">
            <v:imagedata r:id="rId7" o:title=""/>
          </v:shape>
          <w:control r:id="rId12" w:name="DefaultOcxName6" w:shapeid="_x0000_i1103"/>
        </w:object>
      </w:r>
      <w:r>
        <w:rPr>
          <w:color w:val="000000"/>
          <w:sz w:val="18"/>
          <w:szCs w:val="18"/>
        </w:rPr>
        <w:t>&gt;20000</w:t>
      </w:r>
    </w:p>
    <w:p w14:paraId="68935587" w14:textId="77777777" w:rsidR="00F872E2" w:rsidRDefault="00F872E2" w:rsidP="00F872E2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1. Does the RIGHT lobe have pathological nodule?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77450D7B" w14:textId="6CA35CEC" w:rsidR="00F872E2" w:rsidRDefault="00F872E2" w:rsidP="00F872E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03EC5ABA">
          <v:shape id="_x0000_i1106" type="#_x0000_t75" style="width:20.25pt;height:18pt" o:ole="">
            <v:imagedata r:id="rId7" o:title=""/>
          </v:shape>
          <w:control r:id="rId13" w:name="DefaultOcxName7" w:shapeid="_x0000_i1106"/>
        </w:object>
      </w:r>
      <w:r>
        <w:rPr>
          <w:color w:val="000000"/>
          <w:sz w:val="18"/>
          <w:szCs w:val="18"/>
        </w:rPr>
        <w:t>Yes.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D613457">
          <v:shape id="_x0000_i1109" type="#_x0000_t75" style="width:20.25pt;height:18pt" o:ole="">
            <v:imagedata r:id="rId7" o:title=""/>
          </v:shape>
          <w:control r:id="rId14" w:name="DefaultOcxName8" w:shapeid="_x0000_i1109"/>
        </w:object>
      </w:r>
      <w:r>
        <w:rPr>
          <w:color w:val="000000"/>
          <w:sz w:val="18"/>
          <w:szCs w:val="18"/>
        </w:rPr>
        <w:t>Probably yes.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521ABDF">
          <v:shape id="_x0000_i1112" type="#_x0000_t75" style="width:20.25pt;height:18pt" o:ole="">
            <v:imagedata r:id="rId7" o:title=""/>
          </v:shape>
          <w:control r:id="rId15" w:name="DefaultOcxName9" w:shapeid="_x0000_i1112"/>
        </w:object>
      </w:r>
      <w:r>
        <w:rPr>
          <w:color w:val="000000"/>
          <w:sz w:val="18"/>
          <w:szCs w:val="18"/>
        </w:rPr>
        <w:t>No.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7CB61AD">
          <v:shape id="_x0000_i1115" type="#_x0000_t75" style="width:20.25pt;height:18pt" o:ole="">
            <v:imagedata r:id="rId7" o:title=""/>
          </v:shape>
          <w:control r:id="rId16" w:name="DefaultOcxName10" w:shapeid="_x0000_i1115"/>
        </w:object>
      </w:r>
      <w:r>
        <w:rPr>
          <w:color w:val="000000"/>
          <w:sz w:val="18"/>
          <w:szCs w:val="18"/>
        </w:rPr>
        <w:t>Probably no.</w:t>
      </w:r>
    </w:p>
    <w:p w14:paraId="2F23280A" w14:textId="77777777" w:rsidR="00F872E2" w:rsidRDefault="00F872E2" w:rsidP="00F872E2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2. How to classify the largest lesion in the RIGHT lobe according to EU-TIRADS?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72C3C0F3" w14:textId="3386A146" w:rsidR="00F872E2" w:rsidRDefault="00F872E2" w:rsidP="00F872E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006F179F">
          <v:shape id="_x0000_i1118" type="#_x0000_t75" style="width:20.25pt;height:18pt" o:ole="">
            <v:imagedata r:id="rId7" o:title=""/>
          </v:shape>
          <w:control r:id="rId17" w:name="DefaultOcxName11" w:shapeid="_x0000_i1118"/>
        </w:object>
      </w:r>
      <w:r>
        <w:rPr>
          <w:color w:val="000000"/>
          <w:sz w:val="18"/>
          <w:szCs w:val="18"/>
        </w:rPr>
        <w:t>EU-TIRADS 3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0E9E635">
          <v:shape id="_x0000_i1121" type="#_x0000_t75" style="width:20.25pt;height:18pt" o:ole="">
            <v:imagedata r:id="rId7" o:title=""/>
          </v:shape>
          <w:control r:id="rId18" w:name="DefaultOcxName12" w:shapeid="_x0000_i1121"/>
        </w:object>
      </w:r>
      <w:r>
        <w:rPr>
          <w:color w:val="000000"/>
          <w:sz w:val="18"/>
          <w:szCs w:val="18"/>
        </w:rPr>
        <w:t>EU-TIRADS 4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83168FA">
          <v:shape id="_x0000_i1124" type="#_x0000_t75" style="width:20.25pt;height:18pt" o:ole="">
            <v:imagedata r:id="rId7" o:title=""/>
          </v:shape>
          <w:control r:id="rId19" w:name="DefaultOcxName13" w:shapeid="_x0000_i1124"/>
        </w:object>
      </w:r>
      <w:r>
        <w:rPr>
          <w:color w:val="000000"/>
          <w:sz w:val="18"/>
          <w:szCs w:val="18"/>
        </w:rPr>
        <w:t>EU-TIRADS 5</w:t>
      </w:r>
    </w:p>
    <w:p w14:paraId="5ACE28C1" w14:textId="77777777" w:rsidR="00F872E2" w:rsidRDefault="00F872E2" w:rsidP="00F872E2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3. Does the LEFT lobe have pathological nodule?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31FE6555" w14:textId="6656B96C" w:rsidR="00F872E2" w:rsidRDefault="00F872E2" w:rsidP="00F872E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4A952F70">
          <v:shape id="_x0000_i1127" type="#_x0000_t75" style="width:20.25pt;height:18pt" o:ole="">
            <v:imagedata r:id="rId7" o:title=""/>
          </v:shape>
          <w:control r:id="rId20" w:name="DefaultOcxName14" w:shapeid="_x0000_i1127"/>
        </w:object>
      </w:r>
      <w:r>
        <w:rPr>
          <w:color w:val="000000"/>
          <w:sz w:val="18"/>
          <w:szCs w:val="18"/>
        </w:rPr>
        <w:t>The RIGHT lobe has, the left lobe has not.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849B5C0">
          <v:shape id="_x0000_i1130" type="#_x0000_t75" style="width:20.25pt;height:18pt" o:ole="">
            <v:imagedata r:id="rId7" o:title=""/>
          </v:shape>
          <w:control r:id="rId21" w:name="DefaultOcxName15" w:shapeid="_x0000_i1130"/>
        </w:object>
      </w:r>
      <w:r>
        <w:rPr>
          <w:color w:val="000000"/>
          <w:sz w:val="18"/>
          <w:szCs w:val="18"/>
        </w:rPr>
        <w:t>The LEFT lobe has, right lobe has not.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ECE6D54">
          <v:shape id="_x0000_i1133" type="#_x0000_t75" style="width:20.25pt;height:18pt" o:ole="">
            <v:imagedata r:id="rId7" o:title=""/>
          </v:shape>
          <w:control r:id="rId22" w:name="DefaultOcxName16" w:shapeid="_x0000_i1133"/>
        </w:object>
      </w:r>
      <w:r>
        <w:rPr>
          <w:color w:val="000000"/>
          <w:sz w:val="18"/>
          <w:szCs w:val="18"/>
        </w:rPr>
        <w:t>Both lobes have nodules.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7044FC8A">
          <v:shape id="_x0000_i1136" type="#_x0000_t75" style="width:20.25pt;height:18pt" o:ole="">
            <v:imagedata r:id="rId7" o:title=""/>
          </v:shape>
          <w:control r:id="rId23" w:name="DefaultOcxName17" w:shapeid="_x0000_i1136"/>
        </w:object>
      </w:r>
      <w:r>
        <w:rPr>
          <w:color w:val="000000"/>
          <w:sz w:val="18"/>
          <w:szCs w:val="18"/>
        </w:rPr>
        <w:t>The thyroid does not have nodules.</w:t>
      </w:r>
    </w:p>
    <w:p w14:paraId="078232F7" w14:textId="49996615" w:rsidR="00F872E2" w:rsidRDefault="00F872E2" w:rsidP="00F872E2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4. How to classify the lesion in the LEFT lobe according to EU-TIRADS?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28E9F357" w14:textId="334CA49F" w:rsidR="00F872E2" w:rsidRDefault="00F872E2" w:rsidP="00F872E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21992FD9">
          <v:shape id="_x0000_i1139" type="#_x0000_t75" style="width:20.25pt;height:18pt" o:ole="">
            <v:imagedata r:id="rId7" o:title=""/>
          </v:shape>
          <w:control r:id="rId24" w:name="DefaultOcxName18" w:shapeid="_x0000_i1139"/>
        </w:object>
      </w:r>
      <w:r>
        <w:rPr>
          <w:color w:val="000000"/>
          <w:sz w:val="18"/>
          <w:szCs w:val="18"/>
        </w:rPr>
        <w:t>EU-TIRADS 3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0CCD5919">
          <v:shape id="_x0000_i1142" type="#_x0000_t75" style="width:20.25pt;height:18pt" o:ole="">
            <v:imagedata r:id="rId7" o:title=""/>
          </v:shape>
          <w:control r:id="rId25" w:name="DefaultOcxName19" w:shapeid="_x0000_i1142"/>
        </w:object>
      </w:r>
      <w:r>
        <w:rPr>
          <w:color w:val="000000"/>
          <w:sz w:val="18"/>
          <w:szCs w:val="18"/>
        </w:rPr>
        <w:t>EU-TIRADS 4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CDFCF93">
          <v:shape id="_x0000_i1145" type="#_x0000_t75" style="width:20.25pt;height:18pt" o:ole="">
            <v:imagedata r:id="rId7" o:title=""/>
          </v:shape>
          <w:control r:id="rId26" w:name="DefaultOcxName20" w:shapeid="_x0000_i1145"/>
        </w:object>
      </w:r>
      <w:r>
        <w:rPr>
          <w:color w:val="000000"/>
          <w:sz w:val="18"/>
          <w:szCs w:val="18"/>
        </w:rPr>
        <w:t>EU-TIRADS 5</w:t>
      </w:r>
    </w:p>
    <w:p w14:paraId="322920A1" w14:textId="77777777" w:rsidR="00F872E2" w:rsidRDefault="00F872E2" w:rsidP="00F872E2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5. Is FNA indicated from any discrete lesions?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6ED59A06" w14:textId="048084CC" w:rsidR="00F872E2" w:rsidRDefault="00F872E2" w:rsidP="00F872E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712B1CC8">
          <v:shape id="_x0000_i1148" type="#_x0000_t75" style="width:20.25pt;height:18pt" o:ole="">
            <v:imagedata r:id="rId7" o:title=""/>
          </v:shape>
          <w:control r:id="rId27" w:name="DefaultOcxName21" w:shapeid="_x0000_i1148"/>
        </w:object>
      </w:r>
      <w:r>
        <w:rPr>
          <w:color w:val="000000"/>
          <w:sz w:val="18"/>
          <w:szCs w:val="18"/>
        </w:rPr>
        <w:t>Yes, from the lesion in the RIGHT lobe.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DFC1174">
          <v:shape id="_x0000_i1151" type="#_x0000_t75" style="width:20.25pt;height:18pt" o:ole="">
            <v:imagedata r:id="rId7" o:title=""/>
          </v:shape>
          <w:control r:id="rId28" w:name="DefaultOcxName22" w:shapeid="_x0000_i1151"/>
        </w:object>
      </w:r>
      <w:r>
        <w:rPr>
          <w:color w:val="000000"/>
          <w:sz w:val="18"/>
          <w:szCs w:val="18"/>
        </w:rPr>
        <w:t>Yes, from the lesion in the LEFT lobe.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A365F16">
          <v:shape id="_x0000_i1154" type="#_x0000_t75" style="width:20.25pt;height:18pt" o:ole="">
            <v:imagedata r:id="rId7" o:title=""/>
          </v:shape>
          <w:control r:id="rId29" w:name="DefaultOcxName23" w:shapeid="_x0000_i1154"/>
        </w:object>
      </w:r>
      <w:r>
        <w:rPr>
          <w:color w:val="000000"/>
          <w:sz w:val="18"/>
          <w:szCs w:val="18"/>
        </w:rPr>
        <w:t>Yes, from both lesions.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2EAC7ED">
          <v:shape id="_x0000_i1157" type="#_x0000_t75" style="width:20.25pt;height:18pt" o:ole="">
            <v:imagedata r:id="rId7" o:title=""/>
          </v:shape>
          <w:control r:id="rId30" w:name="DefaultOcxName24" w:shapeid="_x0000_i1157"/>
        </w:object>
      </w:r>
      <w:r>
        <w:rPr>
          <w:color w:val="000000"/>
          <w:sz w:val="18"/>
          <w:szCs w:val="18"/>
        </w:rPr>
        <w:t>No.</w:t>
      </w:r>
    </w:p>
    <w:p w14:paraId="1382DAB5" w14:textId="77777777" w:rsidR="00F872E2" w:rsidRDefault="00F872E2" w:rsidP="00F872E2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lastRenderedPageBreak/>
        <w:t>5. Considering the previous FNA result, what would you suggest?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1E0D156B" w14:textId="4634E867" w:rsidR="00F872E2" w:rsidRDefault="00F872E2" w:rsidP="00F872E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4404AF61">
          <v:shape id="_x0000_i1160" type="#_x0000_t75" style="width:20.25pt;height:18pt" o:ole="">
            <v:imagedata r:id="rId7" o:title=""/>
          </v:shape>
          <w:control r:id="rId31" w:name="DefaultOcxName25" w:shapeid="_x0000_i1160"/>
        </w:object>
      </w:r>
      <w:r>
        <w:rPr>
          <w:color w:val="000000"/>
          <w:sz w:val="18"/>
          <w:szCs w:val="18"/>
        </w:rPr>
        <w:t>Repeat FNA.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02C905BE">
          <v:shape id="_x0000_i1163" type="#_x0000_t75" style="width:20.25pt;height:18pt" o:ole="">
            <v:imagedata r:id="rId7" o:title=""/>
          </v:shape>
          <w:control r:id="rId32" w:name="DefaultOcxName26" w:shapeid="_x0000_i1163"/>
        </w:object>
      </w:r>
      <w:r>
        <w:rPr>
          <w:color w:val="000000"/>
          <w:sz w:val="18"/>
          <w:szCs w:val="18"/>
        </w:rPr>
        <w:t>Surgery.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74EDF3E8">
          <v:shape id="_x0000_i1166" type="#_x0000_t75" style="width:20.25pt;height:18pt" o:ole="">
            <v:imagedata r:id="rId7" o:title=""/>
          </v:shape>
          <w:control r:id="rId33" w:name="DefaultOcxName27" w:shapeid="_x0000_i1166"/>
        </w:object>
      </w:r>
      <w:r>
        <w:rPr>
          <w:color w:val="000000"/>
          <w:sz w:val="18"/>
          <w:szCs w:val="18"/>
        </w:rPr>
        <w:t>Follow-up in 6 to 12 months.</w:t>
      </w:r>
    </w:p>
    <w:p w14:paraId="76FB5E2B" w14:textId="77777777" w:rsidR="00F872E2" w:rsidRDefault="00F872E2" w:rsidP="00F872E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Submit</w:t>
      </w:r>
    </w:p>
    <w:p w14:paraId="7A7DBE8E" w14:textId="77777777" w:rsidR="00043596" w:rsidRPr="00F872E2" w:rsidRDefault="00043596" w:rsidP="00F872E2"/>
    <w:sectPr w:rsidR="00043596" w:rsidRPr="00F872E2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02"/>
    <w:rsid w:val="00043596"/>
    <w:rsid w:val="00072902"/>
    <w:rsid w:val="00096644"/>
    <w:rsid w:val="001C4D35"/>
    <w:rsid w:val="00363146"/>
    <w:rsid w:val="00435F3A"/>
    <w:rsid w:val="007A3011"/>
    <w:rsid w:val="00B3310F"/>
    <w:rsid w:val="00D51496"/>
    <w:rsid w:val="00F87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5878316E"/>
  <w15:chartTrackingRefBased/>
  <w15:docId w15:val="{46B2FFA6-09CD-4ED5-BDF0-6F98B5F3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0729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9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07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 solymosi</cp:lastModifiedBy>
  <cp:revision>3</cp:revision>
  <dcterms:created xsi:type="dcterms:W3CDTF">2022-03-27T21:42:00Z</dcterms:created>
  <dcterms:modified xsi:type="dcterms:W3CDTF">2025-04-09T07:18:00Z</dcterms:modified>
</cp:coreProperties>
</file>