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EF4A1" w14:textId="77777777" w:rsidR="009C7C58" w:rsidRDefault="009C7C58" w:rsidP="009C7C58">
      <w:pPr>
        <w:pStyle w:val="Heading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Quiz to Borders of the nodule - case 5</w:t>
      </w:r>
    </w:p>
    <w:p w14:paraId="4F9BA0E0" w14:textId="77777777" w:rsidR="009C7C58" w:rsidRDefault="00097AB5" w:rsidP="009C7C58">
      <w:pPr>
        <w:shd w:val="clear" w:color="auto" w:fill="FFFFFF"/>
        <w:spacing w:before="120" w:after="15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pict w14:anchorId="161BEA66">
          <v:rect id="_x0000_i1025" style="width:0;height:1.5pt" o:hralign="center" o:hrstd="t" o:hr="t" fillcolor="#a0a0a0" stroked="f"/>
        </w:pict>
      </w:r>
    </w:p>
    <w:p w14:paraId="207789CB" w14:textId="77777777" w:rsidR="009C7C58" w:rsidRDefault="009C7C58" w:rsidP="009C7C58">
      <w:pPr>
        <w:pStyle w:val="label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Name or nick name</w:t>
      </w:r>
    </w:p>
    <w:p w14:paraId="24EDF11D" w14:textId="7D5F5384" w:rsidR="009C7C58" w:rsidRDefault="009C7C58" w:rsidP="009C7C58">
      <w:pPr>
        <w:rPr>
          <w:sz w:val="24"/>
          <w:szCs w:val="24"/>
        </w:rPr>
      </w:pPr>
      <w:r>
        <w:object w:dxaOrig="1440" w:dyaOrig="1440" w14:anchorId="47FC1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49.55pt;height:17.85pt" o:ole="">
            <v:imagedata r:id="rId5" o:title=""/>
          </v:shape>
          <w:control r:id="rId6" w:name="DefaultOcxName" w:shapeid="_x0000_i1048"/>
        </w:object>
      </w:r>
    </w:p>
    <w:p w14:paraId="57479A22" w14:textId="77777777" w:rsidR="009C7C58" w:rsidRDefault="009C7C58" w:rsidP="009C7C58">
      <w:pPr>
        <w:pStyle w:val="label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E-mail address</w:t>
      </w:r>
      <w:r>
        <w:rPr>
          <w:b/>
          <w:bCs/>
          <w:color w:val="FF0000"/>
          <w:sz w:val="18"/>
          <w:szCs w:val="18"/>
          <w:vertAlign w:val="superscript"/>
        </w:rPr>
        <w:t>*</w:t>
      </w:r>
    </w:p>
    <w:p w14:paraId="70F0F7D2" w14:textId="77777777" w:rsidR="009C7C58" w:rsidRDefault="009C7C58" w:rsidP="009C7C58">
      <w:pPr>
        <w:pStyle w:val="label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>
        <w:rPr>
          <w:b/>
          <w:bCs/>
          <w:color w:val="000000"/>
          <w:sz w:val="18"/>
          <w:szCs w:val="18"/>
        </w:rPr>
        <w:t>far?</w:t>
      </w:r>
      <w:r>
        <w:rPr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67601B96" w14:textId="7106E003" w:rsidR="009C7C58" w:rsidRDefault="009C7C58" w:rsidP="009C7C58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object w:dxaOrig="1440" w:dyaOrig="1440" w14:anchorId="2C5756F0">
          <v:shape id="_x0000_i1051" type="#_x0000_t75" style="width:20.15pt;height:17.85pt" o:ole="">
            <v:imagedata r:id="rId7" o:title=""/>
          </v:shape>
          <w:control r:id="rId8" w:name="DefaultOcxName1" w:shapeid="_x0000_i1051"/>
        </w:object>
      </w:r>
      <w:r>
        <w:rPr>
          <w:color w:val="000000"/>
          <w:sz w:val="18"/>
          <w:szCs w:val="18"/>
        </w:rPr>
        <w:t>&lt;10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2DAF00CB">
          <v:shape id="_x0000_i1054" type="#_x0000_t75" style="width:20.15pt;height:17.85pt" o:ole="">
            <v:imagedata r:id="rId7" o:title=""/>
          </v:shape>
          <w:control r:id="rId9" w:name="DefaultOcxName2" w:shapeid="_x0000_i1054"/>
        </w:object>
      </w:r>
      <w:r>
        <w:rPr>
          <w:color w:val="000000"/>
          <w:sz w:val="18"/>
          <w:szCs w:val="18"/>
        </w:rPr>
        <w:t>10-500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2DBE29CA">
          <v:shape id="_x0000_i1057" type="#_x0000_t75" style="width:20.15pt;height:17.85pt" o:ole="">
            <v:imagedata r:id="rId7" o:title=""/>
          </v:shape>
          <w:control r:id="rId10" w:name="DefaultOcxName3" w:shapeid="_x0000_i1057"/>
        </w:object>
      </w:r>
      <w:r>
        <w:rPr>
          <w:color w:val="000000"/>
          <w:sz w:val="18"/>
          <w:szCs w:val="18"/>
        </w:rPr>
        <w:t>501-2000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7355ED24">
          <v:shape id="_x0000_i1060" type="#_x0000_t75" style="width:20.15pt;height:17.85pt" o:ole="">
            <v:imagedata r:id="rId7" o:title=""/>
          </v:shape>
          <w:control r:id="rId11" w:name="DefaultOcxName4" w:shapeid="_x0000_i1060"/>
        </w:object>
      </w:r>
      <w:r>
        <w:rPr>
          <w:color w:val="000000"/>
          <w:sz w:val="18"/>
          <w:szCs w:val="18"/>
        </w:rPr>
        <w:t>2001-20000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42777836">
          <v:shape id="_x0000_i1063" type="#_x0000_t75" style="width:20.15pt;height:17.85pt" o:ole="">
            <v:imagedata r:id="rId7" o:title=""/>
          </v:shape>
          <w:control r:id="rId12" w:name="DefaultOcxName5" w:shapeid="_x0000_i1063"/>
        </w:object>
      </w:r>
      <w:r>
        <w:rPr>
          <w:color w:val="000000"/>
          <w:sz w:val="18"/>
          <w:szCs w:val="18"/>
        </w:rPr>
        <w:t>&gt;20000</w:t>
      </w:r>
    </w:p>
    <w:p w14:paraId="6D0F43B3" w14:textId="5563D437" w:rsidR="009C7C58" w:rsidRDefault="009C7C58" w:rsidP="009C7C58">
      <w:pPr>
        <w:pStyle w:val="label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Which statement is correct regarding the borders of the nodule in the LEFT lobe?</w:t>
      </w:r>
    </w:p>
    <w:p w14:paraId="7DA50DAE" w14:textId="63A77061" w:rsidR="009C7C58" w:rsidRDefault="009C7C58" w:rsidP="009C7C58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object w:dxaOrig="1440" w:dyaOrig="1440" w14:anchorId="7C4B8C73">
          <v:shape id="_x0000_i1066" type="#_x0000_t75" style="width:20.15pt;height:17.85pt" o:ole="">
            <v:imagedata r:id="rId7" o:title=""/>
          </v:shape>
          <w:control r:id="rId13" w:name="DefaultOcxName6" w:shapeid="_x0000_i1066"/>
        </w:object>
      </w:r>
      <w:r>
        <w:rPr>
          <w:color w:val="000000"/>
          <w:sz w:val="18"/>
          <w:szCs w:val="18"/>
        </w:rPr>
        <w:t>The borders are regular.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79581A00">
          <v:shape id="_x0000_i1069" type="#_x0000_t75" style="width:20.15pt;height:17.85pt" o:ole="">
            <v:imagedata r:id="rId7" o:title=""/>
          </v:shape>
          <w:control r:id="rId14" w:name="DefaultOcxName7" w:shapeid="_x0000_i1069"/>
        </w:object>
      </w:r>
      <w:r>
        <w:rPr>
          <w:color w:val="000000"/>
          <w:sz w:val="18"/>
          <w:szCs w:val="18"/>
        </w:rPr>
        <w:t>The borders were irregular before the aspiration while became regular after the aspiration.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43EA6683">
          <v:shape id="_x0000_i1072" type="#_x0000_t75" style="width:20.15pt;height:17.85pt" o:ole="">
            <v:imagedata r:id="rId7" o:title=""/>
          </v:shape>
          <w:control r:id="rId15" w:name="DefaultOcxName8" w:shapeid="_x0000_i1072"/>
        </w:object>
      </w:r>
      <w:r>
        <w:rPr>
          <w:color w:val="000000"/>
          <w:sz w:val="18"/>
          <w:szCs w:val="18"/>
        </w:rPr>
        <w:t>The borders were regular before the aspiration while became irregular after the aspiration.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126B9AD1">
          <v:shape id="_x0000_i1075" type="#_x0000_t75" style="width:20.15pt;height:17.85pt" o:ole="">
            <v:imagedata r:id="rId7" o:title=""/>
          </v:shape>
          <w:control r:id="rId16" w:name="DefaultOcxName9" w:shapeid="_x0000_i1075"/>
        </w:object>
      </w:r>
      <w:r>
        <w:rPr>
          <w:color w:val="000000"/>
          <w:sz w:val="18"/>
          <w:szCs w:val="18"/>
        </w:rPr>
        <w:t>The borders were irregular before the aspiration and remained irregular after the aspiration.</w:t>
      </w:r>
    </w:p>
    <w:p w14:paraId="1AD4A0BA" w14:textId="48F7579A" w:rsidR="00043596" w:rsidRDefault="00043596" w:rsidP="00ED6350"/>
    <w:p w14:paraId="53E88D6E" w14:textId="1B8690AD" w:rsidR="00920FD2" w:rsidRDefault="00920FD2" w:rsidP="00ED6350"/>
    <w:p w14:paraId="22ADAF46" w14:textId="77777777" w:rsidR="00097AB5" w:rsidRPr="00ED6350" w:rsidRDefault="00097AB5" w:rsidP="00097AB5">
      <w:r w:rsidRPr="00920FD2">
        <w:rPr>
          <w:highlight w:val="yellow"/>
        </w:rPr>
        <w:t xml:space="preserve">Once completed, please, return the file to </w:t>
      </w:r>
      <w:hyperlink r:id="rId17" w:history="1">
        <w:r w:rsidRPr="004B6C5F">
          <w:rPr>
            <w:rStyle w:val="Hyperlink"/>
            <w:highlight w:val="yellow"/>
          </w:rPr>
          <w:t>papillon2022-23@thyrosite.com</w:t>
        </w:r>
      </w:hyperlink>
    </w:p>
    <w:p w14:paraId="1468FCEA" w14:textId="4F559E7B" w:rsidR="00920FD2" w:rsidRPr="00ED6350" w:rsidRDefault="00920FD2" w:rsidP="00097AB5"/>
    <w:sectPr w:rsidR="00920FD2" w:rsidRPr="00ED6350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26EE6"/>
    <w:multiLevelType w:val="multilevel"/>
    <w:tmpl w:val="8ECE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1119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AD"/>
    <w:rsid w:val="00043596"/>
    <w:rsid w:val="00096644"/>
    <w:rsid w:val="00097AB5"/>
    <w:rsid w:val="001C4D35"/>
    <w:rsid w:val="00363146"/>
    <w:rsid w:val="00435F3A"/>
    <w:rsid w:val="004722E0"/>
    <w:rsid w:val="00491C43"/>
    <w:rsid w:val="006A35AD"/>
    <w:rsid w:val="007A3011"/>
    <w:rsid w:val="00920FD2"/>
    <w:rsid w:val="009C7C58"/>
    <w:rsid w:val="00BA6F16"/>
    <w:rsid w:val="00D7426F"/>
    <w:rsid w:val="00ED6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3E7A8E07"/>
  <w15:chartTrackingRefBased/>
  <w15:docId w15:val="{9675C4E3-24AA-4C5F-B847-A387FD95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6A35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5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6A3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ortable-handle">
    <w:name w:val="ui-sortable-handle"/>
    <w:basedOn w:val="Normal"/>
    <w:rsid w:val="00ED6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A6F1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A6F1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A6F1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A6F16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7A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8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7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48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36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0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hyperlink" Target="mailto:papillon2022-23@thyrosite.com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3</cp:revision>
  <dcterms:created xsi:type="dcterms:W3CDTF">2022-03-18T20:30:00Z</dcterms:created>
  <dcterms:modified xsi:type="dcterms:W3CDTF">2022-08-10T08:48:00Z</dcterms:modified>
</cp:coreProperties>
</file>