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E1FE4" w14:textId="51DF2294" w:rsidR="00523D05" w:rsidRPr="00523D05" w:rsidRDefault="00523D05" w:rsidP="00523D0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Test to Ultrasound Course of 202</w:t>
      </w:r>
      <w:r w:rsidR="00CF1C1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4</w:t>
      </w:r>
      <w:r w:rsidRPr="00523D0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 xml:space="preserve"> ETA Congress</w:t>
      </w:r>
    </w:p>
    <w:p w14:paraId="480A25F3" w14:textId="77777777" w:rsidR="00523D05" w:rsidRPr="00523D05" w:rsidRDefault="00CF1C1D" w:rsidP="00523D05">
      <w:pPr>
        <w:shd w:val="clear" w:color="auto" w:fill="FFFFFF"/>
        <w:spacing w:before="120" w:after="15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pict w14:anchorId="7FC9C409">
          <v:rect id="_x0000_i1025" style="width:0;height:1.5pt" o:hralign="center" o:hrstd="t" o:hr="t" fillcolor="#a0a0a0" stroked="f"/>
        </w:pict>
      </w:r>
    </w:p>
    <w:p w14:paraId="485EB6FD" w14:textId="21EC3D29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Name or nick name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: </w:t>
      </w:r>
    </w:p>
    <w:p w14:paraId="749EEE56" w14:textId="0AF88466" w:rsidR="00523D05" w:rsidRPr="00523D05" w:rsidRDefault="00523D05" w:rsidP="00523D0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3D05">
        <w:rPr>
          <w:rFonts w:ascii="Times New Roman" w:eastAsia="Times New Roman" w:hAnsi="Times New Roman" w:cs="Times New Roman"/>
          <w:kern w:val="0"/>
          <w14:ligatures w14:val="none"/>
        </w:rPr>
        <w:object w:dxaOrig="1440" w:dyaOrig="1440" w14:anchorId="7A727D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0" type="#_x0000_t75" style="width:60.75pt;height:18pt" o:ole="">
            <v:imagedata r:id="rId4" o:title=""/>
          </v:shape>
          <w:control r:id="rId5" w:name="DefaultOcxName" w:shapeid="_x0000_i1110"/>
        </w:object>
      </w:r>
    </w:p>
    <w:p w14:paraId="102A3EB3" w14:textId="617D816E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E-mail address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:</w:t>
      </w:r>
    </w:p>
    <w:p w14:paraId="1F52EF8F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3FB40A68" w14:textId="4B6C9312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How many thyroid ultrasound scans have you done so </w:t>
      </w:r>
      <w:proofErr w:type="gramStart"/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far?</w:t>
      </w:r>
      <w:r w:rsidRPr="00523D05">
        <w:rPr>
          <w:rFonts w:ascii="Times New Roman" w:eastAsia="Times New Roman" w:hAnsi="Times New Roman" w:cs="Times New Roman"/>
          <w:b/>
          <w:bCs/>
          <w:color w:val="FF0000"/>
          <w:kern w:val="0"/>
          <w:sz w:val="18"/>
          <w:szCs w:val="18"/>
          <w:vertAlign w:val="superscript"/>
          <w14:ligatures w14:val="none"/>
        </w:rPr>
        <w:t>*</w:t>
      </w:r>
      <w:proofErr w:type="gramEnd"/>
    </w:p>
    <w:p w14:paraId="79000627" w14:textId="162D31D6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1534A8F4">
          <v:shape id="_x0000_i1113" type="#_x0000_t75" style="width:20.25pt;height:18pt" o:ole="">
            <v:imagedata r:id="rId6" o:title=""/>
          </v:shape>
          <w:control r:id="rId7" w:name="DefaultOcxName1" w:shapeid="_x0000_i1113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&lt;10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20425FE6">
          <v:shape id="_x0000_i1116" type="#_x0000_t75" style="width:20.25pt;height:18pt" o:ole="">
            <v:imagedata r:id="rId6" o:title=""/>
          </v:shape>
          <w:control r:id="rId8" w:name="DefaultOcxName2" w:shapeid="_x0000_i1116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10-500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2D65CA6E">
          <v:shape id="_x0000_i1119" type="#_x0000_t75" style="width:20.25pt;height:18pt" o:ole="">
            <v:imagedata r:id="rId6" o:title=""/>
          </v:shape>
          <w:control r:id="rId9" w:name="DefaultOcxName3" w:shapeid="_x0000_i1119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501-2000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3513A991">
          <v:shape id="_x0000_i1122" type="#_x0000_t75" style="width:20.25pt;height:18pt" o:ole="">
            <v:imagedata r:id="rId6" o:title=""/>
          </v:shape>
          <w:control r:id="rId10" w:name="DefaultOcxName4" w:shapeid="_x0000_i1122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2001-20000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4E5CDDB7">
          <v:shape id="_x0000_i1125" type="#_x0000_t75" style="width:20.25pt;height:18pt" o:ole="">
            <v:imagedata r:id="rId6" o:title=""/>
          </v:shape>
          <w:control r:id="rId11" w:name="DefaultOcxName5" w:shapeid="_x0000_i1125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&gt;20000</w:t>
      </w:r>
    </w:p>
    <w:p w14:paraId="2DFC289D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10F90639" w14:textId="0ED9AA76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Are you a registered participants of the Ultrasound Course of the 202</w:t>
      </w:r>
      <w:r w:rsidR="00CF1C1D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4</w:t>
      </w: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 ETA Congress?</w:t>
      </w:r>
      <w:r w:rsidRPr="00523D05">
        <w:rPr>
          <w:rFonts w:ascii="Times New Roman" w:eastAsia="Times New Roman" w:hAnsi="Times New Roman" w:cs="Times New Roman"/>
          <w:b/>
          <w:bCs/>
          <w:color w:val="FF0000"/>
          <w:kern w:val="0"/>
          <w:sz w:val="18"/>
          <w:szCs w:val="18"/>
          <w:vertAlign w:val="superscript"/>
          <w14:ligatures w14:val="none"/>
        </w:rPr>
        <w:t>*</w:t>
      </w:r>
    </w:p>
    <w:p w14:paraId="3C707C85" w14:textId="375BEFD7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5BB29E9A">
          <v:shape id="_x0000_i1128" type="#_x0000_t75" style="width:20.25pt;height:18pt" o:ole="">
            <v:imagedata r:id="rId6" o:title=""/>
          </v:shape>
          <w:control r:id="rId12" w:name="DefaultOcxName6" w:shapeid="_x0000_i1128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Yes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6E7B7413">
          <v:shape id="_x0000_i1131" type="#_x0000_t75" style="width:20.25pt;height:18pt" o:ole="">
            <v:imagedata r:id="rId6" o:title=""/>
          </v:shape>
          <w:control r:id="rId13" w:name="DefaultOcxName7" w:shapeid="_x0000_i1131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No</w:t>
      </w:r>
    </w:p>
    <w:p w14:paraId="758E2011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4265BC8E" w14:textId="7D747CB3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When did you registered to the Ultrasound Course a</w:t>
      </w:r>
      <w:r w:rsidR="00381F6E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n</w:t>
      </w: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d when did you receive a notification about the pre-course </w:t>
      </w:r>
      <w:proofErr w:type="gramStart"/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event?</w:t>
      </w:r>
      <w:r w:rsidRPr="00523D05">
        <w:rPr>
          <w:rFonts w:ascii="Times New Roman" w:eastAsia="Times New Roman" w:hAnsi="Times New Roman" w:cs="Times New Roman"/>
          <w:b/>
          <w:bCs/>
          <w:color w:val="FF0000"/>
          <w:kern w:val="0"/>
          <w:sz w:val="18"/>
          <w:szCs w:val="18"/>
          <w:vertAlign w:val="superscript"/>
          <w14:ligatures w14:val="none"/>
        </w:rPr>
        <w:t>*</w:t>
      </w:r>
      <w:proofErr w:type="gramEnd"/>
    </w:p>
    <w:p w14:paraId="58EE54EA" w14:textId="4ED1F4E5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58DC2C" wp14:editId="378D9D22">
                <wp:simplePos x="0" y="0"/>
                <wp:positionH relativeFrom="column">
                  <wp:posOffset>-8890</wp:posOffset>
                </wp:positionH>
                <wp:positionV relativeFrom="paragraph">
                  <wp:posOffset>82550</wp:posOffset>
                </wp:positionV>
                <wp:extent cx="3255010" cy="360680"/>
                <wp:effectExtent l="6350" t="6350" r="5715" b="13970"/>
                <wp:wrapSquare wrapText="bothSides"/>
                <wp:docPr id="3017451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010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2C032" w14:textId="34E79469" w:rsidR="00523D05" w:rsidRDefault="00523D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8DC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7pt;margin-top:6.5pt;width:256.3pt;height:2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">
                <v:textbox>
                  <w:txbxContent>
                    <w:p w14:paraId="00C2C032" w14:textId="34E79469" w:rsidR="00523D05" w:rsidRDefault="00523D05"/>
                  </w:txbxContent>
                </v:textbox>
                <w10:wrap type="square"/>
              </v:shape>
            </w:pict>
          </mc:Fallback>
        </mc:AlternateContent>
      </w:r>
    </w:p>
    <w:p w14:paraId="4B39330F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0355FA05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0934C18C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05E924D8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453B117C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53FF5CF1" w14:textId="6DD2D906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What are the suspicious findings according to the EU-TIRADS?</w:t>
      </w:r>
      <w:r w:rsidRPr="00523D05">
        <w:rPr>
          <w:rFonts w:ascii="Times New Roman" w:eastAsia="Times New Roman" w:hAnsi="Times New Roman" w:cs="Times New Roman"/>
          <w:b/>
          <w:bCs/>
          <w:color w:val="FF0000"/>
          <w:kern w:val="0"/>
          <w:sz w:val="18"/>
          <w:szCs w:val="18"/>
          <w:vertAlign w:val="superscript"/>
          <w14:ligatures w14:val="none"/>
        </w:rPr>
        <w:t xml:space="preserve"> *</w:t>
      </w:r>
    </w:p>
    <w:p w14:paraId="069D5CBA" w14:textId="4E6A1AC7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1120FFF5">
          <v:shape id="_x0000_i1134" type="#_x0000_t75" style="width:20.25pt;height:18pt" o:ole="">
            <v:imagedata r:id="rId14" o:title=""/>
          </v:shape>
          <w:control r:id="rId15" w:name="DefaultOcxName8" w:shapeid="_x0000_i1134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Microcalcifications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3A0801A4">
          <v:shape id="_x0000_i1137" type="#_x0000_t75" style="width:20.25pt;height:18pt" o:ole="">
            <v:imagedata r:id="rId14" o:title=""/>
          </v:shape>
          <w:control r:id="rId16" w:name="DefaultOcxName9" w:shapeid="_x0000_i1137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Macrocalcification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6033CDCA">
          <v:shape id="_x0000_i1140" type="#_x0000_t75" style="width:20.25pt;height:18pt" o:ole="">
            <v:imagedata r:id="rId14" o:title=""/>
          </v:shape>
          <w:control r:id="rId17" w:name="DefaultOcxName10" w:shapeid="_x0000_i1140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Lobulated margins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3E6A96B9">
          <v:shape id="_x0000_i1143" type="#_x0000_t75" style="width:20.25pt;height:18pt" o:ole="">
            <v:imagedata r:id="rId14" o:title=""/>
          </v:shape>
          <w:control r:id="rId18" w:name="DefaultOcxName11" w:shapeid="_x0000_i1143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Blurred borders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1A2516F8">
          <v:shape id="_x0000_i1146" type="#_x0000_t75" style="width:20.25pt;height:18pt" o:ole="">
            <v:imagedata r:id="rId14" o:title=""/>
          </v:shape>
          <w:control r:id="rId19" w:name="DefaultOcxName12" w:shapeid="_x0000_i1146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Irregularly increased vascular pattern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1BEEE0D1">
          <v:shape id="_x0000_i1149" type="#_x0000_t75" style="width:20.25pt;height:18pt" o:ole="">
            <v:imagedata r:id="rId14" o:title=""/>
          </v:shape>
          <w:control r:id="rId20" w:name="DefaultOcxName13" w:shapeid="_x0000_i1149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Taller-than-wide shape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363378A9">
          <v:shape id="_x0000_i1152" type="#_x0000_t75" style="width:20.25pt;height:18pt" o:ole="">
            <v:imagedata r:id="rId14" o:title=""/>
          </v:shape>
          <w:control r:id="rId21" w:name="DefaultOcxName14" w:shapeid="_x0000_i1152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Hypoechogenicity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6FA8B0DA">
          <v:shape id="_x0000_i1155" type="#_x0000_t75" style="width:20.25pt;height:18pt" o:ole="">
            <v:imagedata r:id="rId14" o:title=""/>
          </v:shape>
          <w:control r:id="rId22" w:name="DefaultOcxName15" w:shapeid="_x0000_i1155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Deep hypoechogenicity</w:t>
      </w:r>
    </w:p>
    <w:p w14:paraId="0E0D4EA2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5DFAF082" w14:textId="3110854D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Which FNA diagnosis/diagnoses does not/do not exist?</w:t>
      </w:r>
      <w:r w:rsidRPr="00523D05">
        <w:rPr>
          <w:rFonts w:ascii="Times New Roman" w:eastAsia="Times New Roman" w:hAnsi="Times New Roman" w:cs="Times New Roman"/>
          <w:b/>
          <w:bCs/>
          <w:color w:val="FF0000"/>
          <w:kern w:val="0"/>
          <w:sz w:val="18"/>
          <w:szCs w:val="18"/>
          <w:vertAlign w:val="superscript"/>
          <w14:ligatures w14:val="none"/>
        </w:rPr>
        <w:t xml:space="preserve"> *</w:t>
      </w:r>
    </w:p>
    <w:p w14:paraId="7EE99A1E" w14:textId="48B496F2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359583A5">
          <v:shape id="_x0000_i1158" type="#_x0000_t75" style="width:20.25pt;height:18pt" o:ole="">
            <v:imagedata r:id="rId14" o:title=""/>
          </v:shape>
          <w:control r:id="rId23" w:name="DefaultOcxName16" w:shapeid="_x0000_i1158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Hashimoto's thyroiditis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43E832DF">
          <v:shape id="_x0000_i1161" type="#_x0000_t75" style="width:20.25pt;height:18pt" o:ole="">
            <v:imagedata r:id="rId14" o:title=""/>
          </v:shape>
          <w:control r:id="rId24" w:name="DefaultOcxName17" w:shapeid="_x0000_i1161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Follicular adenoma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3DF47E5D">
          <v:shape id="_x0000_i1164" type="#_x0000_t75" style="width:20.25pt;height:18pt" o:ole="">
            <v:imagedata r:id="rId14" o:title=""/>
          </v:shape>
          <w:control r:id="rId25" w:name="DefaultOcxName18" w:shapeid="_x0000_i1164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Follicular cancer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67A07818">
          <v:shape id="_x0000_i1167" type="#_x0000_t75" style="width:20.25pt;height:18pt" o:ole="">
            <v:imagedata r:id="rId14" o:title=""/>
          </v:shape>
          <w:control r:id="rId26" w:name="DefaultOcxName19" w:shapeid="_x0000_i1167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Papillary cancer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122C2769">
          <v:shape id="_x0000_i1170" type="#_x0000_t75" style="width:20.25pt;height:18pt" o:ole="">
            <v:imagedata r:id="rId14" o:title=""/>
          </v:shape>
          <w:control r:id="rId27" w:name="DefaultOcxName20" w:shapeid="_x0000_i1170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Medullary cancer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42F08FD5">
          <v:shape id="_x0000_i1173" type="#_x0000_t75" style="width:20.25pt;height:18pt" o:ole="">
            <v:imagedata r:id="rId14" o:title=""/>
          </v:shape>
          <w:control r:id="rId28" w:name="DefaultOcxName21" w:shapeid="_x0000_i1173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Anaplastic cancer</w:t>
      </w:r>
    </w:p>
    <w:p w14:paraId="4CEAED3D" w14:textId="77777777" w:rsidR="00523D05" w:rsidRDefault="00523D05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br w:type="page"/>
      </w:r>
    </w:p>
    <w:p w14:paraId="62CA6A81" w14:textId="14699A8A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lastRenderedPageBreak/>
        <w:t>Which statement/statements is/are correct according to the rules of EU-</w:t>
      </w:r>
      <w:proofErr w:type="gramStart"/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TIRADS?</w:t>
      </w:r>
      <w:r w:rsidRPr="00523D05">
        <w:rPr>
          <w:rFonts w:ascii="Times New Roman" w:eastAsia="Times New Roman" w:hAnsi="Times New Roman" w:cs="Times New Roman"/>
          <w:b/>
          <w:bCs/>
          <w:color w:val="FF0000"/>
          <w:kern w:val="0"/>
          <w:sz w:val="18"/>
          <w:szCs w:val="18"/>
          <w:vertAlign w:val="superscript"/>
          <w14:ligatures w14:val="none"/>
        </w:rPr>
        <w:t>*</w:t>
      </w:r>
      <w:proofErr w:type="gramEnd"/>
    </w:p>
    <w:p w14:paraId="0A64CF94" w14:textId="5154F427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21CAAA0F">
          <v:shape id="_x0000_i1176" type="#_x0000_t75" style="width:20.25pt;height:18pt" o:ole="">
            <v:imagedata r:id="rId14" o:title=""/>
          </v:shape>
          <w:control r:id="rId29" w:name="DefaultOcxName22" w:shapeid="_x0000_i1176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Ultrasound signs of extrathyroidal extension are not included in EU TIRADS score.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76EAC675">
          <v:shape id="_x0000_i1179" type="#_x0000_t75" style="width:20.25pt;height:18pt" o:ole="">
            <v:imagedata r:id="rId14" o:title=""/>
          </v:shape>
          <w:control r:id="rId30" w:name="DefaultOcxName23" w:shapeid="_x0000_i1179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Hypoechoic nodules belong either to EU TIRADS 4 or EU-TIRADS 5 category.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27CC5B82">
          <v:shape id="_x0000_i1182" type="#_x0000_t75" style="width:20.25pt;height:18pt" o:ole="">
            <v:imagedata r:id="rId14" o:title=""/>
          </v:shape>
          <w:control r:id="rId31" w:name="DefaultOcxName24" w:shapeid="_x0000_i1182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A nodule which has blurred borders can never be classified as EU TIRADS 3 lesion.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65DF5E5E">
          <v:shape id="_x0000_i1185" type="#_x0000_t75" style="width:20.25pt;height:18pt" o:ole="">
            <v:imagedata r:id="rId14" o:title=""/>
          </v:shape>
          <w:control r:id="rId32" w:name="DefaultOcxName25" w:shapeid="_x0000_i1185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A nodule which has irregular borders should always be classified as EU TIRADS 5 lesion.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45343BAD">
          <v:shape id="_x0000_i1188" type="#_x0000_t75" style="width:20.25pt;height:18pt" o:ole="">
            <v:imagedata r:id="rId14" o:title=""/>
          </v:shape>
          <w:control r:id="rId33" w:name="DefaultOcxName26" w:shapeid="_x0000_i1188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The echogenicity of the nodule always influences the categorization of a thyroid nodule.</w:t>
      </w:r>
    </w:p>
    <w:p w14:paraId="5DC97111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587C05C7" w14:textId="274A2484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The strap muscle running ventral to the thyroid is one of the reference tissues. Which statement(s) is (are) </w:t>
      </w:r>
      <w:proofErr w:type="gramStart"/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correct?</w:t>
      </w:r>
      <w:r w:rsidRPr="00523D05">
        <w:rPr>
          <w:rFonts w:ascii="Times New Roman" w:eastAsia="Times New Roman" w:hAnsi="Times New Roman" w:cs="Times New Roman"/>
          <w:b/>
          <w:bCs/>
          <w:color w:val="FF0000"/>
          <w:kern w:val="0"/>
          <w:sz w:val="18"/>
          <w:szCs w:val="18"/>
          <w:vertAlign w:val="superscript"/>
          <w14:ligatures w14:val="none"/>
        </w:rPr>
        <w:t>*</w:t>
      </w:r>
      <w:proofErr w:type="gramEnd"/>
    </w:p>
    <w:p w14:paraId="28F69928" w14:textId="2FAB3918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7FE23B87">
          <v:shape id="_x0000_i1191" type="#_x0000_t75" style="width:20.25pt;height:18pt" o:ole="">
            <v:imagedata r:id="rId14" o:title=""/>
          </v:shape>
          <w:control r:id="rId34" w:name="DefaultOcxName27" w:shapeid="_x0000_i1191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All nodules darker than the strap muscle are considered very hypoechoic.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2512A886">
          <v:shape id="_x0000_i1194" type="#_x0000_t75" style="width:20.25pt;height:18pt" o:ole="">
            <v:imagedata r:id="rId14" o:title=""/>
          </v:shape>
          <w:control r:id="rId35" w:name="DefaultOcxName28" w:shapeid="_x0000_i1194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Solid nodules darker than the strap muscle are considered hypoechoic.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57D7E788">
          <v:shape id="_x0000_i1197" type="#_x0000_t75" style="width:20.25pt;height:18pt" o:ole="">
            <v:imagedata r:id="rId14" o:title=""/>
          </v:shape>
          <w:control r:id="rId36" w:name="DefaultOcxName29" w:shapeid="_x0000_i1197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Solid nodules darker than the strap muscle are considered very hypoechoic.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10DA37DB">
          <v:shape id="_x0000_i1200" type="#_x0000_t75" style="width:20.25pt;height:18pt" o:ole="">
            <v:imagedata r:id="rId14" o:title=""/>
          </v:shape>
          <w:control r:id="rId37" w:name="DefaultOcxName30" w:shapeid="_x0000_i1200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All nodules lighter than the strap muscle are considered iso/hyperechoic.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1E9D922B">
          <v:shape id="_x0000_i1203" type="#_x0000_t75" style="width:20.25pt;height:18pt" o:ole="">
            <v:imagedata r:id="rId14" o:title=""/>
          </v:shape>
          <w:control r:id="rId38" w:name="DefaultOcxName31" w:shapeid="_x0000_i1203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A nodule which is lighter than the strap muscle is either minimally/moderately hypoechoic or iso/hyperechoic.</w:t>
      </w:r>
    </w:p>
    <w:p w14:paraId="670F07B4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175E62A9" w14:textId="7E8558B2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Which statement is correct regarding the reference strap muscle? See the still image at the end of the case study presented </w:t>
      </w:r>
      <w:proofErr w:type="gramStart"/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above.</w:t>
      </w:r>
      <w:r w:rsidRPr="00523D05">
        <w:rPr>
          <w:rFonts w:ascii="Times New Roman" w:eastAsia="Times New Roman" w:hAnsi="Times New Roman" w:cs="Times New Roman"/>
          <w:b/>
          <w:bCs/>
          <w:color w:val="FF0000"/>
          <w:kern w:val="0"/>
          <w:sz w:val="18"/>
          <w:szCs w:val="18"/>
          <w:vertAlign w:val="superscript"/>
          <w14:ligatures w14:val="none"/>
        </w:rPr>
        <w:t>*</w:t>
      </w:r>
      <w:proofErr w:type="gramEnd"/>
    </w:p>
    <w:p w14:paraId="1AFB99AE" w14:textId="07792BC4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1DFD4BA6">
          <v:shape id="_x0000_i1206" type="#_x0000_t75" style="width:20.25pt;height:18pt" o:ole="">
            <v:imagedata r:id="rId6" o:title=""/>
          </v:shape>
          <w:control r:id="rId39" w:name="DefaultOcxName32" w:shapeid="_x0000_i1206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The reference strap muscle is that marked with RED and the average echogenicity of the area circumscribed with DOTTED RED line should be used for comparison.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194BD27C">
          <v:shape id="_x0000_i1209" type="#_x0000_t75" style="width:20.25pt;height:18pt" o:ole="">
            <v:imagedata r:id="rId6" o:title=""/>
          </v:shape>
          <w:control r:id="rId40" w:name="DefaultOcxName33" w:shapeid="_x0000_i1209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The reference strap muscle is that marked with RED and the average echogenicity of the area circumscribed with CONTINUOUS RED line should be used for comparison.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0CD694D9">
          <v:shape id="_x0000_i1212" type="#_x0000_t75" style="width:20.25pt;height:18pt" o:ole="">
            <v:imagedata r:id="rId6" o:title=""/>
          </v:shape>
          <w:control r:id="rId41" w:name="DefaultOcxName34" w:shapeid="_x0000_i1212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The reference strap muscle is that marked with YELLOW and the average echogenicity of the area circumscribed with DOTTED YELLOW line should be used for comparison.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1F190C58">
          <v:shape id="_x0000_i1215" type="#_x0000_t75" style="width:20.25pt;height:18pt" o:ole="">
            <v:imagedata r:id="rId6" o:title=""/>
          </v:shape>
          <w:control r:id="rId42" w:name="DefaultOcxName35" w:shapeid="_x0000_i1215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The reference strap muscle is that marked with YELLOW and the average echogenicity of the area circumscribed with CONTINUOUS YELLOW line should be used for comparison.</w:t>
      </w:r>
    </w:p>
    <w:p w14:paraId="222C5D30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470057F2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41436919" w14:textId="08A79712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What is the echogenicity of the nodule in the RIGHT </w:t>
      </w:r>
      <w:proofErr w:type="gramStart"/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lobe?</w:t>
      </w:r>
      <w:r w:rsidRPr="00523D05">
        <w:rPr>
          <w:rFonts w:ascii="Times New Roman" w:eastAsia="Times New Roman" w:hAnsi="Times New Roman" w:cs="Times New Roman"/>
          <w:b/>
          <w:bCs/>
          <w:color w:val="FF0000"/>
          <w:kern w:val="0"/>
          <w:sz w:val="18"/>
          <w:szCs w:val="18"/>
          <w:vertAlign w:val="superscript"/>
          <w14:ligatures w14:val="none"/>
        </w:rPr>
        <w:t>*</w:t>
      </w:r>
      <w:proofErr w:type="gramEnd"/>
    </w:p>
    <w:p w14:paraId="5223C976" w14:textId="08A94425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1EFB58B3">
          <v:shape id="_x0000_i1218" type="#_x0000_t75" style="width:20.25pt;height:18pt" o:ole="">
            <v:imagedata r:id="rId6" o:title=""/>
          </v:shape>
          <w:control r:id="rId43" w:name="DefaultOcxName36" w:shapeid="_x0000_i1218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Iso/hyperechoic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2B867E81">
          <v:shape id="_x0000_i1221" type="#_x0000_t75" style="width:20.25pt;height:18pt" o:ole="">
            <v:imagedata r:id="rId6" o:title=""/>
          </v:shape>
          <w:control r:id="rId44" w:name="DefaultOcxName37" w:shapeid="_x0000_i1221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Minimally/moderately hypoechoic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61AFEC89">
          <v:shape id="_x0000_i1224" type="#_x0000_t75" style="width:20.25pt;height:18pt" o:ole="">
            <v:imagedata r:id="rId6" o:title=""/>
          </v:shape>
          <w:control r:id="rId45" w:name="DefaultOcxName38" w:shapeid="_x0000_i1224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Very hypoechoic</w:t>
      </w:r>
    </w:p>
    <w:p w14:paraId="60C21905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41F4847E" w14:textId="05A6A44D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Would you consider the borders of the nodule in the RIGHT lobe </w:t>
      </w:r>
      <w:proofErr w:type="gramStart"/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irregular?</w:t>
      </w:r>
      <w:r w:rsidRPr="00523D05">
        <w:rPr>
          <w:rFonts w:ascii="Times New Roman" w:eastAsia="Times New Roman" w:hAnsi="Times New Roman" w:cs="Times New Roman"/>
          <w:b/>
          <w:bCs/>
          <w:color w:val="FF0000"/>
          <w:kern w:val="0"/>
          <w:sz w:val="18"/>
          <w:szCs w:val="18"/>
          <w:vertAlign w:val="superscript"/>
          <w14:ligatures w14:val="none"/>
        </w:rPr>
        <w:t>*</w:t>
      </w:r>
      <w:proofErr w:type="gramEnd"/>
    </w:p>
    <w:p w14:paraId="5C8B9A55" w14:textId="26A1E916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35121D29">
          <v:shape id="_x0000_i1227" type="#_x0000_t75" style="width:20.25pt;height:18pt" o:ole="">
            <v:imagedata r:id="rId6" o:title=""/>
          </v:shape>
          <w:control r:id="rId46" w:name="DefaultOcxName39" w:shapeid="_x0000_i1227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Yes because the solid part presents lobulation according to the still image at 0:22.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12F57C1F">
          <v:shape id="_x0000_i1230" type="#_x0000_t75" style="width:20.25pt;height:18pt" o:ole="">
            <v:imagedata r:id="rId6" o:title=""/>
          </v:shape>
          <w:control r:id="rId47" w:name="DefaultOcxName40" w:shapeid="_x0000_i1230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No, because this lobulation is not at the external surface of the nodule.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6EA77D03">
          <v:shape id="_x0000_i1233" type="#_x0000_t75" style="width:20.25pt;height:18pt" o:ole="">
            <v:imagedata r:id="rId6" o:title=""/>
          </v:shape>
          <w:control r:id="rId48" w:name="DefaultOcxName41" w:shapeid="_x0000_i1233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Both the 'yes' and the 'no' answers can be accepted.</w:t>
      </w:r>
    </w:p>
    <w:p w14:paraId="2981742D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72AC906F" w14:textId="01F3C45D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How would you classify the nodule in the RIGHT lobe according to the EU </w:t>
      </w:r>
      <w:proofErr w:type="gramStart"/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TIRADS?</w:t>
      </w:r>
      <w:r w:rsidRPr="00523D05">
        <w:rPr>
          <w:rFonts w:ascii="Times New Roman" w:eastAsia="Times New Roman" w:hAnsi="Times New Roman" w:cs="Times New Roman"/>
          <w:b/>
          <w:bCs/>
          <w:color w:val="FF0000"/>
          <w:kern w:val="0"/>
          <w:sz w:val="18"/>
          <w:szCs w:val="18"/>
          <w:vertAlign w:val="superscript"/>
          <w14:ligatures w14:val="none"/>
        </w:rPr>
        <w:t>*</w:t>
      </w:r>
      <w:proofErr w:type="gramEnd"/>
    </w:p>
    <w:p w14:paraId="60CC6783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</w:p>
    <w:p w14:paraId="612DDF31" w14:textId="3B88396B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2A73CE6F">
          <v:shape id="_x0000_i1236" type="#_x0000_t75" style="width:20.25pt;height:18pt" o:ole="">
            <v:imagedata r:id="rId6" o:title=""/>
          </v:shape>
          <w:control r:id="rId49" w:name="DefaultOcxName42" w:shapeid="_x0000_i1236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EU TIRADS 2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37C332FE">
          <v:shape id="_x0000_i1239" type="#_x0000_t75" style="width:20.25pt;height:18pt" o:ole="">
            <v:imagedata r:id="rId6" o:title=""/>
          </v:shape>
          <w:control r:id="rId50" w:name="DefaultOcxName43" w:shapeid="_x0000_i1239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EU-TIRADS 3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56881CBA">
          <v:shape id="_x0000_i1242" type="#_x0000_t75" style="width:20.25pt;height:18pt" o:ole="">
            <v:imagedata r:id="rId6" o:title=""/>
          </v:shape>
          <w:control r:id="rId51" w:name="DefaultOcxName44" w:shapeid="_x0000_i1242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EU-TIRADS 4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3EC2FF56">
          <v:shape id="_x0000_i1245" type="#_x0000_t75" style="width:20.25pt;height:18pt" o:ole="">
            <v:imagedata r:id="rId6" o:title=""/>
          </v:shape>
          <w:control r:id="rId52" w:name="DefaultOcxName45" w:shapeid="_x0000_i1245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EU-TIRADS 5</w:t>
      </w:r>
    </w:p>
    <w:p w14:paraId="09E1D991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37D85828" w14:textId="1CABE7A1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Is FNA indicated in the event of the RIGHT lobe according to the EU TIRADS? (The largest diameter is 18 mm.)</w:t>
      </w:r>
    </w:p>
    <w:p w14:paraId="01BACBF4" w14:textId="17FB43D3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59CA5212">
          <v:shape id="_x0000_i1248" type="#_x0000_t75" style="width:20.25pt;height:18pt" o:ole="">
            <v:imagedata r:id="rId6" o:title=""/>
          </v:shape>
          <w:control r:id="rId53" w:name="DefaultOcxName46" w:shapeid="_x0000_i1248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Yes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41BB4F7C">
          <v:shape id="_x0000_i1251" type="#_x0000_t75" style="width:20.25pt;height:18pt" o:ole="">
            <v:imagedata r:id="rId6" o:title=""/>
          </v:shape>
          <w:control r:id="rId54" w:name="DefaultOcxName47" w:shapeid="_x0000_i1251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No</w:t>
      </w:r>
    </w:p>
    <w:p w14:paraId="762F05D0" w14:textId="4ADCBB7A" w:rsidR="00523D05" w:rsidRPr="00523D05" w:rsidRDefault="00523D05" w:rsidP="00523D05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br w:type="page"/>
      </w: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lastRenderedPageBreak/>
        <w:t xml:space="preserve">How would you classify the NODULE 1 in the LEFT </w:t>
      </w:r>
      <w:proofErr w:type="gramStart"/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lobe?</w:t>
      </w:r>
      <w:r w:rsidRPr="00523D05">
        <w:rPr>
          <w:rFonts w:ascii="Times New Roman" w:eastAsia="Times New Roman" w:hAnsi="Times New Roman" w:cs="Times New Roman"/>
          <w:b/>
          <w:bCs/>
          <w:color w:val="FF0000"/>
          <w:kern w:val="0"/>
          <w:sz w:val="18"/>
          <w:szCs w:val="18"/>
          <w:vertAlign w:val="superscript"/>
          <w14:ligatures w14:val="none"/>
        </w:rPr>
        <w:t>*</w:t>
      </w:r>
      <w:proofErr w:type="gramEnd"/>
    </w:p>
    <w:p w14:paraId="04FEE2EC" w14:textId="558FBE22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49E524CF">
          <v:shape id="_x0000_i1254" type="#_x0000_t75" style="width:20.25pt;height:18pt" o:ole="">
            <v:imagedata r:id="rId6" o:title=""/>
          </v:shape>
          <w:control r:id="rId55" w:name="DefaultOcxName48" w:shapeid="_x0000_i1254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This is a dominantly solid, moderately hypoechoic nodule.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76C1EE17">
          <v:shape id="_x0000_i1257" type="#_x0000_t75" style="width:20.25pt;height:18pt" o:ole="">
            <v:imagedata r:id="rId6" o:title=""/>
          </v:shape>
          <w:control r:id="rId56" w:name="DefaultOcxName49" w:shapeid="_x0000_i1257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This is a solid, moderately hypoechoic nodule.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08D7E0D8">
          <v:shape id="_x0000_i1260" type="#_x0000_t75" style="width:20.25pt;height:18pt" o:ole="">
            <v:imagedata r:id="rId6" o:title=""/>
          </v:shape>
          <w:control r:id="rId57" w:name="DefaultOcxName50" w:shapeid="_x0000_i1260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This is a dominantly solid, isoechoic nodule.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5CD974F1">
          <v:shape id="_x0000_i1263" type="#_x0000_t75" style="width:20.25pt;height:18pt" o:ole="">
            <v:imagedata r:id="rId6" o:title=""/>
          </v:shape>
          <w:control r:id="rId58" w:name="DefaultOcxName51" w:shapeid="_x0000_i1263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This is a solid, isoechoic nodule.</w:t>
      </w:r>
    </w:p>
    <w:p w14:paraId="38E13F6B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41542092" w14:textId="75CD1E6D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What intranodular echogenic figure(s) does NODULE 2 in the LEFT lobe </w:t>
      </w:r>
      <w:proofErr w:type="gramStart"/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contain?</w:t>
      </w:r>
      <w:r w:rsidRPr="00523D05">
        <w:rPr>
          <w:rFonts w:ascii="Times New Roman" w:eastAsia="Times New Roman" w:hAnsi="Times New Roman" w:cs="Times New Roman"/>
          <w:b/>
          <w:bCs/>
          <w:color w:val="FF0000"/>
          <w:kern w:val="0"/>
          <w:sz w:val="18"/>
          <w:szCs w:val="18"/>
          <w:vertAlign w:val="superscript"/>
          <w14:ligatures w14:val="none"/>
        </w:rPr>
        <w:t>*</w:t>
      </w:r>
      <w:proofErr w:type="gramEnd"/>
    </w:p>
    <w:p w14:paraId="53725AA7" w14:textId="0BDA4B57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1D681D6A">
          <v:shape id="_x0000_i1266" type="#_x0000_t75" style="width:20.25pt;height:18pt" o:ole="">
            <v:imagedata r:id="rId14" o:title=""/>
          </v:shape>
          <w:control r:id="rId59" w:name="DefaultOcxName52" w:shapeid="_x0000_i1266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Comet-tail artifact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3E3D3982">
          <v:shape id="_x0000_i1269" type="#_x0000_t75" style="width:20.25pt;height:18pt" o:ole="">
            <v:imagedata r:id="rId14" o:title=""/>
          </v:shape>
          <w:control r:id="rId60" w:name="DefaultOcxName53" w:shapeid="_x0000_i1269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Back wall figure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4DD40D70">
          <v:shape id="_x0000_i1272" type="#_x0000_t75" style="width:20.25pt;height:18pt" o:ole="">
            <v:imagedata r:id="rId14" o:title=""/>
          </v:shape>
          <w:control r:id="rId61" w:name="DefaultOcxName54" w:shapeid="_x0000_i1272"/>
        </w:object>
      </w:r>
      <w:proofErr w:type="spellStart"/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MICROcalcification</w:t>
      </w:r>
      <w:proofErr w:type="spellEnd"/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5B145A07">
          <v:shape id="_x0000_i1275" type="#_x0000_t75" style="width:20.25pt;height:18pt" o:ole="">
            <v:imagedata r:id="rId14" o:title=""/>
          </v:shape>
          <w:control r:id="rId62" w:name="DefaultOcxName55" w:shapeid="_x0000_i1275"/>
        </w:object>
      </w:r>
      <w:proofErr w:type="spellStart"/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MACROcalcification</w:t>
      </w:r>
      <w:proofErr w:type="spellEnd"/>
    </w:p>
    <w:p w14:paraId="346A1EF6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650C9BCC" w14:textId="136939C9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How many of the 13 prerecorded lectures did you </w:t>
      </w:r>
      <w:proofErr w:type="gramStart"/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watch?</w:t>
      </w:r>
      <w:r w:rsidRPr="00523D05">
        <w:rPr>
          <w:rFonts w:ascii="Times New Roman" w:eastAsia="Times New Roman" w:hAnsi="Times New Roman" w:cs="Times New Roman"/>
          <w:b/>
          <w:bCs/>
          <w:color w:val="FF0000"/>
          <w:kern w:val="0"/>
          <w:sz w:val="18"/>
          <w:szCs w:val="18"/>
          <w:vertAlign w:val="superscript"/>
          <w14:ligatures w14:val="none"/>
        </w:rPr>
        <w:t>*</w:t>
      </w:r>
      <w:proofErr w:type="gramEnd"/>
    </w:p>
    <w:p w14:paraId="2FC1C6DD" w14:textId="0FB624F6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36CE9E4D">
          <v:shape id="_x0000_i1278" type="#_x0000_t75" style="width:20.25pt;height:18pt" o:ole="">
            <v:imagedata r:id="rId6" o:title=""/>
          </v:shape>
          <w:control r:id="rId63" w:name="DefaultOcxName56" w:shapeid="_x0000_i1278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All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2F9BCF0F">
          <v:shape id="_x0000_i1281" type="#_x0000_t75" style="width:20.25pt;height:18pt" o:ole="">
            <v:imagedata r:id="rId6" o:title=""/>
          </v:shape>
          <w:control r:id="rId64" w:name="DefaultOcxName57" w:shapeid="_x0000_i1281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10-12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0763392F">
          <v:shape id="_x0000_i1284" type="#_x0000_t75" style="width:20.25pt;height:18pt" o:ole="">
            <v:imagedata r:id="rId6" o:title=""/>
          </v:shape>
          <w:control r:id="rId65" w:name="DefaultOcxName58" w:shapeid="_x0000_i1284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7-9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04958589">
          <v:shape id="_x0000_i1287" type="#_x0000_t75" style="width:20.25pt;height:18pt" o:ole="">
            <v:imagedata r:id="rId6" o:title=""/>
          </v:shape>
          <w:control r:id="rId66" w:name="DefaultOcxName59" w:shapeid="_x0000_i1287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4-6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77309ADA">
          <v:shape id="_x0000_i1290" type="#_x0000_t75" style="width:20.25pt;height:18pt" o:ole="">
            <v:imagedata r:id="rId6" o:title=""/>
          </v:shape>
          <w:control r:id="rId67" w:name="DefaultOcxName60" w:shapeid="_x0000_i1290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1-3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1EB1A558">
          <v:shape id="_x0000_i1293" type="#_x0000_t75" style="width:20.25pt;height:18pt" o:ole="">
            <v:imagedata r:id="rId6" o:title=""/>
          </v:shape>
          <w:control r:id="rId68" w:name="DefaultOcxName61" w:shapeid="_x0000_i1293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0</w:t>
      </w:r>
    </w:p>
    <w:p w14:paraId="3DC31791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37F6D963" w14:textId="269A0B9B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How useful did you find the prerecorded </w:t>
      </w:r>
      <w:proofErr w:type="gramStart"/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lecture?</w:t>
      </w:r>
      <w:r w:rsidRPr="00523D05">
        <w:rPr>
          <w:rFonts w:ascii="Times New Roman" w:eastAsia="Times New Roman" w:hAnsi="Times New Roman" w:cs="Times New Roman"/>
          <w:b/>
          <w:bCs/>
          <w:color w:val="FF0000"/>
          <w:kern w:val="0"/>
          <w:sz w:val="18"/>
          <w:szCs w:val="18"/>
          <w:vertAlign w:val="superscript"/>
          <w14:ligatures w14:val="none"/>
        </w:rPr>
        <w:t>*</w:t>
      </w:r>
      <w:proofErr w:type="gramEnd"/>
    </w:p>
    <w:p w14:paraId="13FE8149" w14:textId="5433EE06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2020D618">
          <v:shape id="_x0000_i1296" type="#_x0000_t75" style="width:20.25pt;height:18pt" o:ole="">
            <v:imagedata r:id="rId6" o:title=""/>
          </v:shape>
          <w:control r:id="rId69" w:name="DefaultOcxName62" w:shapeid="_x0000_i1296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Very useful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26C2283E">
          <v:shape id="_x0000_i1299" type="#_x0000_t75" style="width:20.25pt;height:18pt" o:ole="">
            <v:imagedata r:id="rId6" o:title=""/>
          </v:shape>
          <w:control r:id="rId70" w:name="DefaultOcxName63" w:shapeid="_x0000_i1299"/>
        </w:object>
      </w:r>
      <w:proofErr w:type="spellStart"/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Useful</w:t>
      </w:r>
      <w:proofErr w:type="spellEnd"/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018E9DFB">
          <v:shape id="_x0000_i1302" type="#_x0000_t75" style="width:20.25pt;height:18pt" o:ole="">
            <v:imagedata r:id="rId6" o:title=""/>
          </v:shape>
          <w:control r:id="rId71" w:name="DefaultOcxName64" w:shapeid="_x0000_i1302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I expected more from them</w: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br/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object w:dxaOrig="1440" w:dyaOrig="1440" w14:anchorId="574F5649">
          <v:shape id="_x0000_i1305" type="#_x0000_t75" style="width:20.25pt;height:18pt" o:ole="">
            <v:imagedata r:id="rId6" o:title=""/>
          </v:shape>
          <w:control r:id="rId72" w:name="DefaultOcxName65" w:shapeid="_x0000_i1305"/>
        </w:object>
      </w:r>
      <w:r w:rsidRPr="00523D0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I do not know</w:t>
      </w:r>
    </w:p>
    <w:p w14:paraId="74CBF040" w14:textId="77777777" w:rsid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25B28A97" w14:textId="62E48B96" w:rsidR="00523D05" w:rsidRPr="00523D05" w:rsidRDefault="00523D05" w:rsidP="0052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  <w:r w:rsidRPr="00523D05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Please type here your comments and suggestions regarding prerecorded lectures.</w:t>
      </w:r>
    </w:p>
    <w:p w14:paraId="49D6C6ED" w14:textId="2465BC4D" w:rsidR="00E244D8" w:rsidRPr="00523D05" w:rsidRDefault="00523D05" w:rsidP="00523D0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358DC2C" wp14:editId="0760B754">
                <wp:simplePos x="0" y="0"/>
                <wp:positionH relativeFrom="column">
                  <wp:posOffset>143510</wp:posOffset>
                </wp:positionH>
                <wp:positionV relativeFrom="paragraph">
                  <wp:posOffset>167005</wp:posOffset>
                </wp:positionV>
                <wp:extent cx="3841750" cy="1038225"/>
                <wp:effectExtent l="6350" t="12065" r="9525" b="6985"/>
                <wp:wrapSquare wrapText="bothSides"/>
                <wp:docPr id="1547234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C80D0" w14:textId="77777777" w:rsidR="00523D05" w:rsidRDefault="00523D05" w:rsidP="00523D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8DC2C" id="_x0000_s1027" type="#_x0000_t202" style="position:absolute;margin-left:11.3pt;margin-top:13.15pt;width:302.5pt;height:8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">
                <v:textbox>
                  <w:txbxContent>
                    <w:p w14:paraId="041C80D0" w14:textId="77777777" w:rsidR="00523D05" w:rsidRDefault="00523D05" w:rsidP="00523D05"/>
                  </w:txbxContent>
                </v:textbox>
                <w10:wrap type="square"/>
              </v:shape>
            </w:pict>
          </mc:Fallback>
        </mc:AlternateContent>
      </w:r>
    </w:p>
    <w:sectPr w:rsidR="00E244D8" w:rsidRPr="00523D05" w:rsidSect="00523D05">
      <w:pgSz w:w="11906" w:h="16838" w:code="9"/>
      <w:pgMar w:top="1276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D8"/>
    <w:rsid w:val="00043596"/>
    <w:rsid w:val="00096644"/>
    <w:rsid w:val="001C4D35"/>
    <w:rsid w:val="001F757B"/>
    <w:rsid w:val="00363146"/>
    <w:rsid w:val="00381F6E"/>
    <w:rsid w:val="00435F3A"/>
    <w:rsid w:val="00523D05"/>
    <w:rsid w:val="007A3011"/>
    <w:rsid w:val="00CD54BD"/>
    <w:rsid w:val="00CF1C1D"/>
    <w:rsid w:val="00DB4EB2"/>
    <w:rsid w:val="00E24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,"/>
  <w:listSeparator w:val=";"/>
  <w14:docId w14:val="525AE91C"/>
  <w15:chartTrackingRefBased/>
  <w15:docId w15:val="{B126107A-1A2D-4517-8D1E-85CEDD0E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523D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D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523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5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63" Type="http://schemas.openxmlformats.org/officeDocument/2006/relationships/control" Target="activeX/activeX57.xml"/><Relationship Id="rId68" Type="http://schemas.openxmlformats.org/officeDocument/2006/relationships/control" Target="activeX/activeX62.xml"/><Relationship Id="rId7" Type="http://schemas.openxmlformats.org/officeDocument/2006/relationships/control" Target="activeX/activeX2.xml"/><Relationship Id="rId71" Type="http://schemas.openxmlformats.org/officeDocument/2006/relationships/control" Target="activeX/activeX65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66" Type="http://schemas.openxmlformats.org/officeDocument/2006/relationships/control" Target="activeX/activeX60.xml"/><Relationship Id="rId74" Type="http://schemas.openxmlformats.org/officeDocument/2006/relationships/theme" Target="theme/theme1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61" Type="http://schemas.openxmlformats.org/officeDocument/2006/relationships/control" Target="activeX/activeX55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73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image" Target="media/image3.wmf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69" Type="http://schemas.openxmlformats.org/officeDocument/2006/relationships/control" Target="activeX/activeX63.xml"/><Relationship Id="rId8" Type="http://schemas.openxmlformats.org/officeDocument/2006/relationships/control" Target="activeX/activeX3.xml"/><Relationship Id="rId51" Type="http://schemas.openxmlformats.org/officeDocument/2006/relationships/control" Target="activeX/activeX45.xml"/><Relationship Id="rId72" Type="http://schemas.openxmlformats.org/officeDocument/2006/relationships/control" Target="activeX/activeX66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67" Type="http://schemas.openxmlformats.org/officeDocument/2006/relationships/control" Target="activeX/activeX61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Relationship Id="rId70" Type="http://schemas.openxmlformats.org/officeDocument/2006/relationships/control" Target="activeX/activeX64.xml"/><Relationship Id="rId1" Type="http://schemas.openxmlformats.org/officeDocument/2006/relationships/styles" Target="styles.xml"/><Relationship Id="rId6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 solymosi</cp:lastModifiedBy>
  <cp:revision>4</cp:revision>
  <dcterms:created xsi:type="dcterms:W3CDTF">2023-06-27T17:42:00Z</dcterms:created>
  <dcterms:modified xsi:type="dcterms:W3CDTF">2024-07-21T07:15:00Z</dcterms:modified>
</cp:coreProperties>
</file>